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F2EB" w14:textId="47520038" w:rsidR="006F35EC" w:rsidRPr="00E64B5E" w:rsidRDefault="009F178C" w:rsidP="00E64B5E">
      <w:pPr>
        <w:widowControl w:val="0"/>
        <w:spacing w:after="0" w:line="360" w:lineRule="auto"/>
        <w:jc w:val="right"/>
        <w:textAlignment w:val="baseline"/>
        <w:rPr>
          <w:rFonts w:ascii="Calibri" w:hAnsi="Calibri" w:cs="Calibri"/>
          <w:sz w:val="24"/>
          <w:szCs w:val="24"/>
        </w:rPr>
      </w:pPr>
      <w:r w:rsidRPr="00E64B5E">
        <w:rPr>
          <w:rFonts w:ascii="Calibri" w:eastAsia="SimSun" w:hAnsi="Calibri" w:cs="Calibri"/>
          <w:sz w:val="24"/>
          <w:szCs w:val="24"/>
          <w:lang w:eastAsia="ar-SA"/>
        </w:rPr>
        <w:t xml:space="preserve">Załącznik nr 4 do SWZ </w:t>
      </w:r>
      <w:r w:rsidR="00AC7486">
        <w:rPr>
          <w:rFonts w:ascii="Calibri" w:eastAsia="SimSun" w:hAnsi="Calibri" w:cs="Calibri"/>
          <w:sz w:val="24"/>
          <w:szCs w:val="24"/>
          <w:lang w:eastAsia="ar-SA"/>
        </w:rPr>
        <w:t xml:space="preserve">- </w:t>
      </w:r>
      <w:r w:rsidR="00AC7486" w:rsidRPr="00AC7486">
        <w:rPr>
          <w:rFonts w:ascii="Calibri" w:eastAsia="SimSun" w:hAnsi="Calibri" w:cs="Calibri"/>
          <w:sz w:val="24"/>
          <w:szCs w:val="24"/>
          <w:lang w:eastAsia="ar-SA"/>
        </w:rPr>
        <w:t>Zestawienie asortymentowo – ilościowe i parametry wymagane</w:t>
      </w:r>
    </w:p>
    <w:p w14:paraId="10A6016F" w14:textId="77777777" w:rsidR="006F35EC" w:rsidRPr="00E64B5E" w:rsidRDefault="006F35EC" w:rsidP="00E64B5E">
      <w:pPr>
        <w:widowControl w:val="0"/>
        <w:spacing w:after="0" w:line="360" w:lineRule="auto"/>
        <w:textAlignment w:val="baseline"/>
        <w:rPr>
          <w:rFonts w:ascii="Calibri" w:eastAsia="SimSun" w:hAnsi="Calibri" w:cs="Calibri"/>
          <w:color w:val="FF0000"/>
          <w:sz w:val="24"/>
          <w:szCs w:val="24"/>
          <w:lang w:eastAsia="ar-SA"/>
        </w:rPr>
      </w:pPr>
    </w:p>
    <w:p w14:paraId="4B91AD8E" w14:textId="77777777" w:rsidR="006F35EC" w:rsidRPr="00E64B5E" w:rsidRDefault="009F178C" w:rsidP="00E64B5E">
      <w:pPr>
        <w:widowControl w:val="0"/>
        <w:spacing w:after="0" w:line="360" w:lineRule="auto"/>
        <w:textAlignment w:val="baseline"/>
        <w:rPr>
          <w:rFonts w:ascii="Calibri" w:hAnsi="Calibri" w:cs="Calibri"/>
          <w:sz w:val="24"/>
          <w:szCs w:val="24"/>
        </w:rPr>
      </w:pPr>
      <w:r w:rsidRPr="00E64B5E">
        <w:rPr>
          <w:rFonts w:ascii="Calibri" w:eastAsia="SimSun" w:hAnsi="Calibri" w:cs="Calibri"/>
          <w:sz w:val="24"/>
          <w:szCs w:val="24"/>
          <w:lang w:eastAsia="ar-SA"/>
        </w:rPr>
        <w:t>..............................................</w:t>
      </w:r>
    </w:p>
    <w:p w14:paraId="2EBBFD33" w14:textId="77777777" w:rsidR="006F35EC" w:rsidRPr="00E64B5E" w:rsidRDefault="009F178C" w:rsidP="00E64B5E">
      <w:pPr>
        <w:widowControl w:val="0"/>
        <w:spacing w:after="0" w:line="360" w:lineRule="auto"/>
        <w:textAlignment w:val="baseline"/>
        <w:rPr>
          <w:rFonts w:ascii="Calibri" w:hAnsi="Calibri" w:cs="Calibri"/>
          <w:sz w:val="24"/>
          <w:szCs w:val="24"/>
        </w:rPr>
      </w:pPr>
      <w:r w:rsidRPr="00E64B5E">
        <w:rPr>
          <w:rFonts w:ascii="Calibri" w:eastAsia="SimSun" w:hAnsi="Calibri" w:cs="Calibri"/>
          <w:sz w:val="24"/>
          <w:szCs w:val="24"/>
          <w:lang w:eastAsia="ar-SA"/>
        </w:rPr>
        <w:t>..............................................</w:t>
      </w:r>
    </w:p>
    <w:p w14:paraId="7CED547B" w14:textId="77777777" w:rsidR="006F35EC" w:rsidRPr="00E64B5E" w:rsidRDefault="009F178C" w:rsidP="00E64B5E">
      <w:pPr>
        <w:widowControl w:val="0"/>
        <w:spacing w:after="0" w:line="360" w:lineRule="auto"/>
        <w:textAlignment w:val="baseline"/>
        <w:rPr>
          <w:rFonts w:ascii="Calibri" w:eastAsia="SimSun" w:hAnsi="Calibri" w:cs="Calibri"/>
          <w:sz w:val="24"/>
          <w:szCs w:val="24"/>
          <w:lang w:eastAsia="ar-SA"/>
        </w:rPr>
      </w:pPr>
      <w:r w:rsidRPr="00E64B5E">
        <w:rPr>
          <w:rFonts w:ascii="Calibri" w:eastAsia="SimSun" w:hAnsi="Calibri" w:cs="Calibri"/>
          <w:sz w:val="24"/>
          <w:szCs w:val="24"/>
          <w:lang w:eastAsia="ar-SA"/>
        </w:rPr>
        <w:t>nazwa i adres Wykonawcy</w:t>
      </w:r>
    </w:p>
    <w:p w14:paraId="37CEF369" w14:textId="77777777" w:rsidR="006F35EC" w:rsidRPr="00E64B5E" w:rsidRDefault="006F35EC" w:rsidP="00E64B5E">
      <w:pPr>
        <w:tabs>
          <w:tab w:val="left" w:pos="0"/>
        </w:tabs>
        <w:spacing w:after="0" w:line="360" w:lineRule="auto"/>
        <w:jc w:val="right"/>
        <w:rPr>
          <w:rFonts w:ascii="Calibri" w:hAnsi="Calibri" w:cs="Calibri"/>
          <w:sz w:val="24"/>
          <w:szCs w:val="24"/>
        </w:rPr>
      </w:pPr>
    </w:p>
    <w:p w14:paraId="195CDF62" w14:textId="77777777" w:rsidR="006F35EC" w:rsidRPr="00E64B5E" w:rsidRDefault="009F178C" w:rsidP="00E64B5E">
      <w:pPr>
        <w:spacing w:after="0" w:line="360" w:lineRule="auto"/>
        <w:ind w:right="113"/>
        <w:jc w:val="both"/>
        <w:rPr>
          <w:rFonts w:ascii="Calibri" w:eastAsia="Arial Unicode MS" w:hAnsi="Calibri" w:cs="Calibri"/>
          <w:b/>
          <w:bCs/>
          <w:i/>
          <w:iCs/>
          <w:color w:val="000000"/>
          <w:sz w:val="24"/>
          <w:szCs w:val="24"/>
        </w:rPr>
      </w:pPr>
      <w:r w:rsidRPr="00E64B5E">
        <w:rPr>
          <w:rFonts w:ascii="Calibri" w:hAnsi="Calibri" w:cs="Calibri"/>
          <w:b/>
          <w:bCs/>
          <w:sz w:val="24"/>
          <w:szCs w:val="24"/>
        </w:rPr>
        <w:t xml:space="preserve">W związku ze złożeniem oferty w postępowaniu o udzielenie zamówienia publicznego </w:t>
      </w:r>
      <w:bookmarkStart w:id="0" w:name="_Hlk189485315"/>
      <w:bookmarkStart w:id="1" w:name="_Hlk194928935"/>
      <w:bookmarkStart w:id="2" w:name="_Hlk213826250"/>
      <w:bookmarkStart w:id="3" w:name="_Hlk194929951"/>
      <w:r w:rsidRPr="00E64B5E">
        <w:rPr>
          <w:rFonts w:ascii="Calibri" w:eastAsia="Arial Unicode MS" w:hAnsi="Calibri" w:cs="Calibri"/>
          <w:b/>
          <w:bCs/>
          <w:i/>
          <w:iCs/>
          <w:color w:val="000000"/>
          <w:sz w:val="24"/>
          <w:szCs w:val="24"/>
        </w:rPr>
        <w:t xml:space="preserve">na zakup systemu do realizacji elektronicznego podpisu pacjenta na dokumentacji szpitalnej w systemie </w:t>
      </w:r>
      <w:proofErr w:type="spellStart"/>
      <w:r w:rsidRPr="00E64B5E">
        <w:rPr>
          <w:rFonts w:ascii="Calibri" w:eastAsia="Arial Unicode MS" w:hAnsi="Calibri" w:cs="Calibri"/>
          <w:b/>
          <w:bCs/>
          <w:i/>
          <w:iCs/>
          <w:color w:val="000000"/>
          <w:sz w:val="24"/>
          <w:szCs w:val="24"/>
        </w:rPr>
        <w:t>Optimed</w:t>
      </w:r>
      <w:proofErr w:type="spellEnd"/>
      <w:r w:rsidRPr="00E64B5E">
        <w:rPr>
          <w:rFonts w:ascii="Calibri" w:eastAsia="Arial Unicode MS" w:hAnsi="Calibri" w:cs="Calibri"/>
          <w:b/>
          <w:bCs/>
          <w:i/>
          <w:iCs/>
          <w:color w:val="000000"/>
          <w:sz w:val="24"/>
          <w:szCs w:val="24"/>
        </w:rPr>
        <w:t xml:space="preserve"> NTX (system klasy HIS) w ramach projektu „Rozwój i poprawa dostępności usług cyfrowych w Szpitalu Wojewódzkim im. Kard. Stefana Wyszyńskiego w Łomży</w:t>
      </w:r>
    </w:p>
    <w:p w14:paraId="1AF27D15" w14:textId="77777777" w:rsidR="006F35EC" w:rsidRPr="00E64B5E" w:rsidRDefault="009F178C" w:rsidP="00E64B5E">
      <w:pPr>
        <w:spacing w:after="0" w:line="360" w:lineRule="auto"/>
        <w:ind w:right="113"/>
        <w:jc w:val="both"/>
        <w:rPr>
          <w:rFonts w:ascii="Calibri" w:hAnsi="Calibri" w:cs="Calibri"/>
          <w:b/>
          <w:bCs/>
          <w:sz w:val="24"/>
          <w:szCs w:val="24"/>
        </w:rPr>
      </w:pPr>
      <w:r w:rsidRPr="00E64B5E">
        <w:rPr>
          <w:rFonts w:ascii="Calibri" w:hAnsi="Calibri" w:cs="Calibri"/>
          <w:b/>
          <w:bCs/>
          <w:sz w:val="24"/>
          <w:szCs w:val="24"/>
        </w:rPr>
        <w:t>znak sprawy ZT-SZP-226/01/1/2026</w:t>
      </w:r>
      <w:bookmarkEnd w:id="0"/>
      <w:bookmarkEnd w:id="1"/>
      <w:bookmarkEnd w:id="2"/>
      <w:bookmarkEnd w:id="3"/>
    </w:p>
    <w:p w14:paraId="63B5573C" w14:textId="77777777" w:rsidR="006F35EC" w:rsidRPr="00E64B5E" w:rsidRDefault="009F178C" w:rsidP="00E64B5E">
      <w:pPr>
        <w:pStyle w:val="Standard"/>
        <w:spacing w:line="360" w:lineRule="auto"/>
        <w:jc w:val="center"/>
        <w:rPr>
          <w:rFonts w:ascii="Calibri" w:hAnsi="Calibri" w:cs="Calibri"/>
          <w:b/>
        </w:rPr>
      </w:pPr>
      <w:r w:rsidRPr="00E64B5E">
        <w:rPr>
          <w:rFonts w:ascii="Calibri" w:hAnsi="Calibri" w:cs="Calibri"/>
          <w:b/>
        </w:rPr>
        <w:t>OFERUJEMY:</w:t>
      </w:r>
    </w:p>
    <w:p w14:paraId="3EE07303" w14:textId="77777777" w:rsidR="006F35EC" w:rsidRPr="00E64B5E" w:rsidRDefault="009F178C" w:rsidP="00E64B5E">
      <w:pPr>
        <w:spacing w:after="0" w:line="360" w:lineRule="auto"/>
        <w:jc w:val="both"/>
        <w:rPr>
          <w:rFonts w:ascii="Calibri" w:eastAsia="Arial Unicode MS" w:hAnsi="Calibri" w:cs="Calibri"/>
          <w:b/>
          <w:bCs/>
          <w:i/>
          <w:iCs/>
          <w:color w:val="000000"/>
          <w:sz w:val="24"/>
          <w:szCs w:val="24"/>
        </w:rPr>
      </w:pPr>
      <w:r w:rsidRPr="00E64B5E">
        <w:rPr>
          <w:rFonts w:ascii="Calibri" w:hAnsi="Calibri" w:cs="Calibri"/>
          <w:b/>
          <w:bCs/>
          <w:i/>
          <w:iCs/>
          <w:sz w:val="24"/>
          <w:szCs w:val="24"/>
        </w:rPr>
        <w:t xml:space="preserve">system do realizacji elektronicznego podpisu pacjenta na dokumentacji szpitalnej w </w:t>
      </w:r>
      <w:r w:rsidRPr="00E64B5E">
        <w:rPr>
          <w:rFonts w:ascii="Calibri" w:eastAsia="Arial Unicode MS" w:hAnsi="Calibri" w:cs="Calibri"/>
          <w:b/>
          <w:bCs/>
          <w:i/>
          <w:iCs/>
          <w:color w:val="000000"/>
          <w:sz w:val="24"/>
          <w:szCs w:val="24"/>
        </w:rPr>
        <w:t xml:space="preserve"> systemie </w:t>
      </w:r>
      <w:proofErr w:type="spellStart"/>
      <w:r w:rsidRPr="00E64B5E">
        <w:rPr>
          <w:rFonts w:ascii="Calibri" w:eastAsia="Arial Unicode MS" w:hAnsi="Calibri" w:cs="Calibri"/>
          <w:b/>
          <w:bCs/>
          <w:i/>
          <w:iCs/>
          <w:color w:val="000000"/>
          <w:sz w:val="24"/>
          <w:szCs w:val="24"/>
        </w:rPr>
        <w:t>Optimed</w:t>
      </w:r>
      <w:proofErr w:type="spellEnd"/>
      <w:r w:rsidRPr="00E64B5E">
        <w:rPr>
          <w:rFonts w:ascii="Calibri" w:eastAsia="Arial Unicode MS" w:hAnsi="Calibri" w:cs="Calibri"/>
          <w:b/>
          <w:bCs/>
          <w:i/>
          <w:iCs/>
          <w:color w:val="000000"/>
          <w:sz w:val="24"/>
          <w:szCs w:val="24"/>
        </w:rPr>
        <w:t xml:space="preserve"> NTX (system klasy HIS)</w:t>
      </w:r>
    </w:p>
    <w:p w14:paraId="43A9083D" w14:textId="77777777" w:rsidR="006F35EC" w:rsidRPr="00E64B5E" w:rsidRDefault="009F178C" w:rsidP="00E64B5E">
      <w:pPr>
        <w:spacing w:after="0" w:line="360" w:lineRule="auto"/>
        <w:jc w:val="both"/>
        <w:rPr>
          <w:rFonts w:ascii="Calibri" w:eastAsia="Arial Unicode MS" w:hAnsi="Calibri" w:cs="Calibri"/>
          <w:b/>
          <w:bCs/>
          <w:i/>
          <w:iCs/>
          <w:color w:val="000000"/>
          <w:sz w:val="24"/>
          <w:szCs w:val="24"/>
        </w:rPr>
      </w:pPr>
      <w:r w:rsidRPr="00E64B5E">
        <w:rPr>
          <w:rFonts w:ascii="Calibri" w:eastAsia="Arial Unicode MS" w:hAnsi="Calibri" w:cs="Calibri"/>
          <w:b/>
          <w:bCs/>
          <w:i/>
          <w:iCs/>
          <w:color w:val="000000"/>
          <w:sz w:val="24"/>
          <w:szCs w:val="24"/>
        </w:rPr>
        <w:t xml:space="preserve"> </w:t>
      </w:r>
      <w:r w:rsidRPr="00E64B5E">
        <w:rPr>
          <w:rFonts w:ascii="Calibri" w:hAnsi="Calibri" w:cs="Calibri"/>
          <w:sz w:val="24"/>
          <w:szCs w:val="24"/>
        </w:rPr>
        <w:t xml:space="preserve">Zakup systemu cyfryzacji dokumentacji wymagającej podpisu pacjenta w placówce medycznej </w:t>
      </w:r>
      <w:r w:rsidRPr="00E64B5E">
        <w:rPr>
          <w:rFonts w:ascii="Calibri" w:hAnsi="Calibri" w:cs="Calibri"/>
          <w:b/>
          <w:bCs/>
          <w:sz w:val="24"/>
          <w:szCs w:val="24"/>
        </w:rPr>
        <w:t>zintegrowanego z systemem HIS OPTIMED NXT</w:t>
      </w:r>
      <w:r w:rsidRPr="00E64B5E">
        <w:rPr>
          <w:rFonts w:ascii="Calibri" w:hAnsi="Calibri" w:cs="Calibri"/>
          <w:sz w:val="24"/>
          <w:szCs w:val="24"/>
        </w:rPr>
        <w:t xml:space="preserve"> wraz z dostawą urządzeń do cyfryzacji podpisu i wyświetlania treści, szkoleniem dla personelu oraz usługą wsparcia.</w:t>
      </w:r>
    </w:p>
    <w:p w14:paraId="46ADF74F" w14:textId="77777777" w:rsidR="006F35EC" w:rsidRPr="00E64B5E" w:rsidRDefault="009F178C" w:rsidP="00E64B5E">
      <w:pPr>
        <w:pStyle w:val="Nagwek1"/>
        <w:spacing w:before="0" w:after="0" w:line="360" w:lineRule="auto"/>
        <w:ind w:left="397"/>
        <w:rPr>
          <w:rFonts w:ascii="Calibri" w:hAnsi="Calibri" w:cs="Calibri"/>
          <w:sz w:val="24"/>
          <w:szCs w:val="24"/>
        </w:rPr>
      </w:pPr>
      <w:r w:rsidRPr="00E64B5E">
        <w:rPr>
          <w:rFonts w:ascii="Calibri" w:hAnsi="Calibri" w:cs="Calibri"/>
          <w:sz w:val="24"/>
          <w:szCs w:val="24"/>
        </w:rPr>
        <w:t>1. Ogólny opis</w:t>
      </w:r>
    </w:p>
    <w:p w14:paraId="1AF561CD"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 xml:space="preserve">Przedmiotem zamówienia jest dostawa i wdrożenie systemu do automatycznej digitalizacji dokumentacji (dalej: System). System ma umożliwiać digitalizację pisma odręcznego, jak również zapewniać możliwość skanowania zewnętrznej dokumentacji medycznej z opcją opatrzenia jej podpisem cyfrowym. </w:t>
      </w:r>
    </w:p>
    <w:p w14:paraId="52B5AF9E" w14:textId="77777777" w:rsidR="006F35EC" w:rsidRPr="00E64B5E" w:rsidRDefault="009F178C" w:rsidP="00E64B5E">
      <w:pPr>
        <w:pStyle w:val="Nagwek1"/>
        <w:numPr>
          <w:ilvl w:val="0"/>
          <w:numId w:val="2"/>
        </w:numPr>
        <w:spacing w:before="0" w:after="0" w:line="360" w:lineRule="auto"/>
        <w:rPr>
          <w:rFonts w:ascii="Calibri" w:hAnsi="Calibri" w:cs="Calibri"/>
          <w:sz w:val="24"/>
          <w:szCs w:val="24"/>
        </w:rPr>
      </w:pPr>
      <w:r w:rsidRPr="00E64B5E">
        <w:rPr>
          <w:rFonts w:ascii="Calibri" w:hAnsi="Calibri" w:cs="Calibri"/>
          <w:sz w:val="24"/>
          <w:szCs w:val="24"/>
        </w:rPr>
        <w:t xml:space="preserve">Zakres prac </w:t>
      </w:r>
    </w:p>
    <w:p w14:paraId="1F1F1871" w14:textId="77777777" w:rsidR="006F35EC" w:rsidRPr="00E64B5E" w:rsidRDefault="009F178C" w:rsidP="00E64B5E">
      <w:pPr>
        <w:spacing w:after="0" w:line="360" w:lineRule="auto"/>
        <w:jc w:val="both"/>
        <w:rPr>
          <w:rFonts w:ascii="Calibri" w:hAnsi="Calibri" w:cs="Calibri"/>
          <w:b/>
          <w:bCs/>
          <w:sz w:val="24"/>
          <w:szCs w:val="24"/>
        </w:rPr>
      </w:pPr>
      <w:r w:rsidRPr="00E64B5E">
        <w:rPr>
          <w:rFonts w:ascii="Calibri" w:hAnsi="Calibri" w:cs="Calibri"/>
          <w:b/>
          <w:bCs/>
          <w:sz w:val="24"/>
          <w:szCs w:val="24"/>
        </w:rPr>
        <w:t>W ramach zamówienia Wykonawca zobowiązany jest do:</w:t>
      </w:r>
    </w:p>
    <w:p w14:paraId="06F96AF1"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Przeprowadzenia analizy przedwdrożeniowej.</w:t>
      </w:r>
    </w:p>
    <w:p w14:paraId="29884265"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 xml:space="preserve">Dostawy sprzętu umożliwiającego wykonanie funkcjonalności Systemu: </w:t>
      </w:r>
    </w:p>
    <w:p w14:paraId="6B67E1EC" w14:textId="77777777" w:rsidR="006F35EC" w:rsidRPr="00E64B5E" w:rsidRDefault="009F178C" w:rsidP="00E64B5E">
      <w:pPr>
        <w:pStyle w:val="Akapitzlist"/>
        <w:spacing w:after="0" w:line="360" w:lineRule="auto"/>
        <w:contextualSpacing w:val="0"/>
        <w:jc w:val="both"/>
        <w:rPr>
          <w:rFonts w:ascii="Calibri" w:hAnsi="Calibri" w:cs="Calibri"/>
          <w:sz w:val="24"/>
          <w:szCs w:val="24"/>
        </w:rPr>
      </w:pPr>
      <w:r w:rsidRPr="00E64B5E">
        <w:rPr>
          <w:rFonts w:ascii="Calibri" w:hAnsi="Calibri" w:cs="Calibri"/>
          <w:sz w:val="24"/>
          <w:szCs w:val="24"/>
        </w:rPr>
        <w:t xml:space="preserve">- długopisy cyfrowe (6 sztuk), </w:t>
      </w:r>
    </w:p>
    <w:p w14:paraId="0B5314A5" w14:textId="77777777" w:rsidR="006F35EC" w:rsidRPr="00E64B5E" w:rsidRDefault="009F178C" w:rsidP="00E64B5E">
      <w:pPr>
        <w:pStyle w:val="Akapitzlist"/>
        <w:spacing w:after="0" w:line="360" w:lineRule="auto"/>
        <w:contextualSpacing w:val="0"/>
        <w:jc w:val="both"/>
        <w:rPr>
          <w:rFonts w:ascii="Calibri" w:hAnsi="Calibri" w:cs="Calibri"/>
          <w:sz w:val="24"/>
          <w:szCs w:val="24"/>
        </w:rPr>
      </w:pPr>
      <w:r w:rsidRPr="00E64B5E">
        <w:rPr>
          <w:rFonts w:ascii="Calibri" w:hAnsi="Calibri" w:cs="Calibri"/>
          <w:sz w:val="24"/>
          <w:szCs w:val="24"/>
        </w:rPr>
        <w:t xml:space="preserve">- ekrany wraz z montażem na stanowisku (18 sztuk), </w:t>
      </w:r>
    </w:p>
    <w:p w14:paraId="0D4BC5CD" w14:textId="77777777" w:rsidR="006F35EC" w:rsidRPr="00E64B5E" w:rsidRDefault="009F178C" w:rsidP="00E64B5E">
      <w:pPr>
        <w:pStyle w:val="Akapitzlist"/>
        <w:spacing w:after="0" w:line="360" w:lineRule="auto"/>
        <w:contextualSpacing w:val="0"/>
        <w:jc w:val="both"/>
        <w:rPr>
          <w:rFonts w:ascii="Calibri" w:hAnsi="Calibri" w:cs="Calibri"/>
          <w:sz w:val="24"/>
          <w:szCs w:val="24"/>
        </w:rPr>
      </w:pPr>
      <w:r w:rsidRPr="00E64B5E">
        <w:rPr>
          <w:rFonts w:ascii="Calibri" w:hAnsi="Calibri" w:cs="Calibri"/>
          <w:sz w:val="24"/>
          <w:szCs w:val="24"/>
        </w:rPr>
        <w:t xml:space="preserve">- tablety mobilne (20 sztuk), </w:t>
      </w:r>
    </w:p>
    <w:p w14:paraId="2EF0045E" w14:textId="77777777" w:rsidR="006F35EC" w:rsidRPr="00E64B5E" w:rsidRDefault="009F178C" w:rsidP="00E64B5E">
      <w:pPr>
        <w:pStyle w:val="Akapitzlist"/>
        <w:spacing w:after="0" w:line="360" w:lineRule="auto"/>
        <w:contextualSpacing w:val="0"/>
        <w:jc w:val="both"/>
        <w:rPr>
          <w:rFonts w:ascii="Calibri" w:hAnsi="Calibri" w:cs="Calibri"/>
          <w:sz w:val="24"/>
          <w:szCs w:val="24"/>
        </w:rPr>
      </w:pPr>
      <w:r w:rsidRPr="00E64B5E">
        <w:rPr>
          <w:rFonts w:ascii="Calibri" w:hAnsi="Calibri" w:cs="Calibri"/>
          <w:sz w:val="24"/>
          <w:szCs w:val="24"/>
        </w:rPr>
        <w:t xml:space="preserve">- skanery A4 (9 sztuk), </w:t>
      </w:r>
    </w:p>
    <w:p w14:paraId="48E45B25"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Dostawy licencji na system w liczbie sztuk 53 w integracji z HIS.</w:t>
      </w:r>
    </w:p>
    <w:p w14:paraId="7B8981D7"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lastRenderedPageBreak/>
        <w:t>Instalacji i wdrożenia systemu automatycznej digitalizacji dokumentacji wraz z integracją z posiadanym środowiskiem systemu</w:t>
      </w:r>
      <w:r w:rsidRPr="00E64B5E">
        <w:rPr>
          <w:rFonts w:ascii="Calibri" w:hAnsi="Calibri" w:cs="Calibri"/>
          <w:color w:val="FF0000"/>
          <w:sz w:val="24"/>
          <w:szCs w:val="24"/>
        </w:rPr>
        <w:t xml:space="preserve"> </w:t>
      </w:r>
      <w:proofErr w:type="spellStart"/>
      <w:r w:rsidRPr="00E64B5E">
        <w:rPr>
          <w:rFonts w:ascii="Calibri" w:eastAsia="Arial Unicode MS" w:hAnsi="Calibri" w:cs="Calibri"/>
          <w:sz w:val="24"/>
          <w:szCs w:val="24"/>
        </w:rPr>
        <w:t>Optimed</w:t>
      </w:r>
      <w:proofErr w:type="spellEnd"/>
      <w:r w:rsidRPr="00E64B5E">
        <w:rPr>
          <w:rFonts w:ascii="Calibri" w:eastAsia="Arial Unicode MS" w:hAnsi="Calibri" w:cs="Calibri"/>
          <w:sz w:val="24"/>
          <w:szCs w:val="24"/>
        </w:rPr>
        <w:t xml:space="preserve"> NTX (system klasy HIS)</w:t>
      </w:r>
      <w:r w:rsidRPr="00E64B5E">
        <w:rPr>
          <w:rFonts w:ascii="Calibri" w:eastAsia="Arial Unicode MS" w:hAnsi="Calibri" w:cs="Calibri"/>
          <w:b/>
          <w:bCs/>
          <w:i/>
          <w:iCs/>
          <w:color w:val="000000"/>
          <w:sz w:val="24"/>
          <w:szCs w:val="24"/>
        </w:rPr>
        <w:t xml:space="preserve"> </w:t>
      </w:r>
      <w:r w:rsidRPr="00E64B5E">
        <w:rPr>
          <w:rFonts w:ascii="Calibri" w:hAnsi="Calibri" w:cs="Calibri"/>
          <w:sz w:val="24"/>
          <w:szCs w:val="24"/>
        </w:rPr>
        <w:t>w jednostce Zamawiającego.</w:t>
      </w:r>
    </w:p>
    <w:p w14:paraId="6547086B"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Przeprowadzenia odpowiednich szkoleń w zakresie administrowania i użytkowania Systemu.</w:t>
      </w:r>
    </w:p>
    <w:p w14:paraId="711ADFB0"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Przygotowanie dokumentacji formularzowej - maksymalnie 100 szt. wzorów dokumentów do podpisu to jest wzorów formularzy zgód pacjenta, danych pacjenta, kart informacyjnych, oświadczeń i inne.</w:t>
      </w:r>
    </w:p>
    <w:p w14:paraId="2F045594" w14:textId="77777777" w:rsidR="006F35EC" w:rsidRPr="00E64B5E" w:rsidRDefault="009F178C" w:rsidP="00E64B5E">
      <w:pPr>
        <w:pStyle w:val="Akapitzlist"/>
        <w:numPr>
          <w:ilvl w:val="0"/>
          <w:numId w:val="1"/>
        </w:numPr>
        <w:spacing w:after="0" w:line="360" w:lineRule="auto"/>
        <w:contextualSpacing w:val="0"/>
        <w:jc w:val="both"/>
        <w:rPr>
          <w:rFonts w:ascii="Calibri" w:hAnsi="Calibri" w:cs="Calibri"/>
          <w:sz w:val="24"/>
          <w:szCs w:val="24"/>
        </w:rPr>
      </w:pPr>
      <w:r w:rsidRPr="00E64B5E">
        <w:rPr>
          <w:rFonts w:ascii="Calibri" w:hAnsi="Calibri" w:cs="Calibri"/>
          <w:sz w:val="24"/>
          <w:szCs w:val="24"/>
        </w:rPr>
        <w:t>Świadczenia opieki serwisowej wraz z nadzorem autorskim dla wszystkich przekazywanych licencji na System przez okres 36 miesięcy od daty zakończenia wdrożenia, potwierdzonej protokołem odbioru końcowego podpisanym przez Zamawiającego, bez uwag</w:t>
      </w:r>
    </w:p>
    <w:p w14:paraId="5453E54F" w14:textId="77777777" w:rsidR="006F35EC" w:rsidRPr="00E64B5E" w:rsidRDefault="009F178C" w:rsidP="00E64B5E">
      <w:pPr>
        <w:pStyle w:val="Nagwek1"/>
        <w:spacing w:before="0" w:after="0" w:line="360" w:lineRule="auto"/>
        <w:ind w:firstLine="397"/>
        <w:rPr>
          <w:rFonts w:ascii="Calibri" w:hAnsi="Calibri" w:cs="Calibri"/>
          <w:sz w:val="24"/>
          <w:szCs w:val="24"/>
        </w:rPr>
      </w:pPr>
      <w:r w:rsidRPr="00E64B5E">
        <w:rPr>
          <w:rFonts w:ascii="Calibri" w:hAnsi="Calibri" w:cs="Calibri"/>
          <w:sz w:val="24"/>
          <w:szCs w:val="24"/>
        </w:rPr>
        <w:t>3. Analiza przedwdrożeniowa</w:t>
      </w:r>
    </w:p>
    <w:p w14:paraId="3190D9AC"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Na potrzebę realizacji zamówienia Wykonawca, przeprowadzi analizę przedwdrożeniową w placówce Zamawiającego. Wykonawca wraz z Zamawiającym dokonają ustalenia potrzeb stanowisk, które zostaną zaproponowane przez Zamawiającego w ramach wdrożenia.  </w:t>
      </w:r>
    </w:p>
    <w:p w14:paraId="1CFB6A63"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Wynikiem analizy ma być raport przekazany Zamawiającemu przez Wykonawcę w terminie 3 dni roboczych od zakończenia analizy. Raport powinien wskazywać niezbędne do wykonania przez Zamawiającego zmiany w infrastrukturze placówki celem sprawnego wdrożenia zamawianego rozwiązania.  </w:t>
      </w:r>
    </w:p>
    <w:p w14:paraId="742D15B4"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Zamawiający zastrzega, że Wykonawca nie ma prawa do samodzielnej ingerencji w infrastrukturę placówki. </w:t>
      </w:r>
    </w:p>
    <w:p w14:paraId="00A68E02"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Zamawiający zastrzega, że w przypadku zasugerowania zmian niemających krytycznego wpływu na proces wdrożenia i uruchomienia Systemu, Zamawiający nie ma obowiązku ich wprowadzenia. Jednocześnie nie może przełożyć się to na opóźnienia w realizacji prac zleconych dla Wykonawcy. W zakresie zmian krytycznych dla wdrożenia Wykonawca zobowiązany jest do ich wyraźnego wskazania w raporcie. Decyzja o wadze proponowanej zmiany będzie uzgodniona po analizie raportu przez Zamawiającego i Wykonawcę.</w:t>
      </w:r>
    </w:p>
    <w:p w14:paraId="10A2A0B2" w14:textId="77777777" w:rsidR="006F35EC" w:rsidRPr="00E64B5E" w:rsidRDefault="006F35EC" w:rsidP="00E64B5E">
      <w:pPr>
        <w:spacing w:after="0" w:line="360" w:lineRule="auto"/>
        <w:jc w:val="both"/>
        <w:rPr>
          <w:rFonts w:ascii="Calibri" w:hAnsi="Calibri" w:cs="Calibri"/>
          <w:sz w:val="24"/>
          <w:szCs w:val="24"/>
        </w:rPr>
      </w:pPr>
    </w:p>
    <w:p w14:paraId="5AE1F4A2" w14:textId="77777777" w:rsidR="009F178C" w:rsidRPr="00E64B5E" w:rsidRDefault="009F178C" w:rsidP="00E64B5E">
      <w:pPr>
        <w:spacing w:after="0" w:line="360" w:lineRule="auto"/>
        <w:jc w:val="both"/>
        <w:rPr>
          <w:rFonts w:ascii="Calibri" w:hAnsi="Calibri" w:cs="Calibri"/>
          <w:sz w:val="24"/>
          <w:szCs w:val="24"/>
        </w:rPr>
      </w:pPr>
    </w:p>
    <w:p w14:paraId="49FB8875" w14:textId="77777777" w:rsidR="006F35EC" w:rsidRPr="00E64B5E" w:rsidRDefault="006F35EC" w:rsidP="00E64B5E">
      <w:pPr>
        <w:spacing w:after="0" w:line="360" w:lineRule="auto"/>
        <w:jc w:val="both"/>
        <w:rPr>
          <w:rFonts w:ascii="Calibri" w:hAnsi="Calibri" w:cs="Calibri"/>
          <w:sz w:val="24"/>
          <w:szCs w:val="24"/>
        </w:rPr>
      </w:pPr>
    </w:p>
    <w:p w14:paraId="51AED3E5" w14:textId="77777777" w:rsidR="006F35EC" w:rsidRPr="00E64B5E" w:rsidRDefault="009F178C" w:rsidP="00E64B5E">
      <w:pPr>
        <w:pStyle w:val="Nagwek1"/>
        <w:numPr>
          <w:ilvl w:val="0"/>
          <w:numId w:val="3"/>
        </w:numPr>
        <w:spacing w:before="0" w:after="0" w:line="360" w:lineRule="auto"/>
        <w:ind w:left="340" w:firstLine="57"/>
        <w:jc w:val="both"/>
        <w:rPr>
          <w:rFonts w:ascii="Calibri" w:hAnsi="Calibri" w:cs="Calibri"/>
          <w:sz w:val="24"/>
          <w:szCs w:val="24"/>
          <w:lang w:val="en-US"/>
        </w:rPr>
      </w:pPr>
      <w:proofErr w:type="spellStart"/>
      <w:r w:rsidRPr="00E64B5E">
        <w:rPr>
          <w:rFonts w:ascii="Calibri" w:hAnsi="Calibri" w:cs="Calibri"/>
          <w:sz w:val="24"/>
          <w:szCs w:val="24"/>
          <w:lang w:val="en-US"/>
        </w:rPr>
        <w:lastRenderedPageBreak/>
        <w:t>Wymagania</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dotyczące</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sprzętu</w:t>
      </w:r>
      <w:proofErr w:type="spellEnd"/>
    </w:p>
    <w:p w14:paraId="3B03E331" w14:textId="77777777" w:rsidR="006F35EC" w:rsidRPr="00E64B5E" w:rsidRDefault="006F35EC" w:rsidP="00E64B5E">
      <w:pPr>
        <w:spacing w:after="0" w:line="360" w:lineRule="auto"/>
        <w:ind w:left="340" w:firstLine="57"/>
        <w:jc w:val="both"/>
        <w:outlineLvl w:val="0"/>
        <w:rPr>
          <w:rFonts w:ascii="Calibri" w:hAnsi="Calibri" w:cs="Calibri"/>
          <w:sz w:val="24"/>
          <w:szCs w:val="24"/>
          <w:lang w:val="en-US"/>
        </w:rPr>
      </w:pPr>
    </w:p>
    <w:tbl>
      <w:tblPr>
        <w:tblW w:w="11199" w:type="dxa"/>
        <w:tblInd w:w="-923" w:type="dxa"/>
        <w:tblLayout w:type="fixed"/>
        <w:tblCellMar>
          <w:left w:w="70" w:type="dxa"/>
          <w:right w:w="70" w:type="dxa"/>
        </w:tblCellMar>
        <w:tblLook w:val="04A0" w:firstRow="1" w:lastRow="0" w:firstColumn="1" w:lastColumn="0" w:noHBand="0" w:noVBand="1"/>
      </w:tblPr>
      <w:tblGrid>
        <w:gridCol w:w="882"/>
        <w:gridCol w:w="4450"/>
        <w:gridCol w:w="2893"/>
        <w:gridCol w:w="2974"/>
      </w:tblGrid>
      <w:tr w:rsidR="006F35EC" w:rsidRPr="00E64B5E" w14:paraId="0FD7584B" w14:textId="77777777">
        <w:trPr>
          <w:trHeight w:val="416"/>
        </w:trPr>
        <w:tc>
          <w:tcPr>
            <w:tcW w:w="881"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tcPr>
          <w:p w14:paraId="1F2F90F7"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Lp.</w:t>
            </w:r>
          </w:p>
        </w:tc>
        <w:tc>
          <w:tcPr>
            <w:tcW w:w="4450" w:type="dxa"/>
            <w:tcBorders>
              <w:top w:val="single" w:sz="4" w:space="0" w:color="000000"/>
              <w:bottom w:val="single" w:sz="4" w:space="0" w:color="000000"/>
              <w:right w:val="single" w:sz="4" w:space="0" w:color="000000"/>
            </w:tcBorders>
            <w:shd w:val="clear" w:color="auto" w:fill="E8E8E8" w:themeFill="background2"/>
          </w:tcPr>
          <w:p w14:paraId="7ED9161D" w14:textId="77777777" w:rsidR="006F35EC" w:rsidRPr="00E64B5E" w:rsidRDefault="009F178C" w:rsidP="00E64B5E">
            <w:pPr>
              <w:spacing w:after="0" w:line="240" w:lineRule="auto"/>
              <w:rPr>
                <w:rFonts w:ascii="Calibri" w:eastAsia="Times New Roman" w:hAnsi="Calibri" w:cs="Calibri"/>
                <w:b/>
                <w:bCs/>
                <w:color w:val="00000A"/>
                <w:kern w:val="0"/>
                <w:sz w:val="24"/>
                <w:szCs w:val="24"/>
                <w:lang w:eastAsia="pl-PL"/>
                <w14:ligatures w14:val="none"/>
              </w:rPr>
            </w:pPr>
            <w:r w:rsidRPr="00E64B5E">
              <w:rPr>
                <w:rFonts w:ascii="Calibri" w:hAnsi="Calibri" w:cs="Calibri"/>
                <w:b/>
                <w:bCs/>
                <w:sz w:val="24"/>
                <w:szCs w:val="24"/>
              </w:rPr>
              <w:t>Opis parametrów wymaganych</w:t>
            </w:r>
          </w:p>
        </w:tc>
        <w:tc>
          <w:tcPr>
            <w:tcW w:w="2893" w:type="dxa"/>
            <w:tcBorders>
              <w:top w:val="single" w:sz="4" w:space="0" w:color="000000"/>
              <w:bottom w:val="single" w:sz="4" w:space="0" w:color="000000"/>
              <w:right w:val="single" w:sz="4" w:space="0" w:color="000000"/>
            </w:tcBorders>
            <w:shd w:val="clear" w:color="auto" w:fill="E8E8E8" w:themeFill="background2"/>
          </w:tcPr>
          <w:p w14:paraId="69325430" w14:textId="77777777" w:rsidR="006F35EC" w:rsidRPr="00E64B5E" w:rsidRDefault="009F178C" w:rsidP="00E64B5E">
            <w:pPr>
              <w:spacing w:after="0" w:line="240" w:lineRule="auto"/>
              <w:rPr>
                <w:rFonts w:ascii="Calibri" w:eastAsia="Times New Roman" w:hAnsi="Calibri" w:cs="Calibri"/>
                <w:b/>
                <w:bCs/>
                <w:color w:val="000000"/>
                <w:kern w:val="0"/>
                <w:sz w:val="24"/>
                <w:szCs w:val="24"/>
                <w:lang w:eastAsia="pl-PL"/>
                <w14:ligatures w14:val="none"/>
              </w:rPr>
            </w:pPr>
            <w:r w:rsidRPr="00E64B5E">
              <w:rPr>
                <w:rFonts w:ascii="Calibri" w:eastAsia="Times New Roman" w:hAnsi="Calibri" w:cs="Calibri"/>
                <w:b/>
                <w:bCs/>
                <w:color w:val="000000"/>
                <w:kern w:val="0"/>
                <w:sz w:val="24"/>
                <w:szCs w:val="24"/>
                <w:lang w:eastAsia="pl-PL"/>
                <w14:ligatures w14:val="none"/>
              </w:rPr>
              <w:t>Parametr wymagany</w:t>
            </w:r>
          </w:p>
        </w:tc>
        <w:tc>
          <w:tcPr>
            <w:tcW w:w="2974" w:type="dxa"/>
            <w:tcBorders>
              <w:top w:val="single" w:sz="4" w:space="0" w:color="000000"/>
              <w:bottom w:val="single" w:sz="4" w:space="0" w:color="000000"/>
              <w:right w:val="single" w:sz="4" w:space="0" w:color="000000"/>
            </w:tcBorders>
            <w:shd w:val="clear" w:color="auto" w:fill="E8E8E8" w:themeFill="background2"/>
          </w:tcPr>
          <w:p w14:paraId="4AD4A6CE" w14:textId="77777777" w:rsidR="006F35EC" w:rsidRPr="00E64B5E" w:rsidRDefault="009F178C" w:rsidP="00E64B5E">
            <w:pPr>
              <w:spacing w:after="0"/>
              <w:jc w:val="both"/>
              <w:rPr>
                <w:rFonts w:ascii="Calibri" w:eastAsia="Times New Roman" w:hAnsi="Calibri" w:cs="Calibri"/>
                <w:b/>
                <w:bCs/>
                <w:color w:val="000000"/>
                <w:sz w:val="24"/>
                <w:szCs w:val="24"/>
                <w:lang w:eastAsia="pl-PL"/>
              </w:rPr>
            </w:pPr>
            <w:r w:rsidRPr="00E64B5E">
              <w:rPr>
                <w:rFonts w:ascii="Calibri" w:eastAsia="Times New Roman" w:hAnsi="Calibri" w:cs="Calibri"/>
                <w:b/>
                <w:bCs/>
                <w:color w:val="000000"/>
                <w:sz w:val="24"/>
                <w:szCs w:val="24"/>
                <w:lang w:eastAsia="pl-PL"/>
              </w:rPr>
              <w:t>Opis parametru oferowanego (wypełnia Wykonawca).</w:t>
            </w:r>
          </w:p>
          <w:p w14:paraId="5B0FFFDB" w14:textId="77777777" w:rsidR="006F35EC" w:rsidRPr="00E64B5E" w:rsidRDefault="009F178C" w:rsidP="00E64B5E">
            <w:pPr>
              <w:spacing w:after="0" w:line="240" w:lineRule="auto"/>
              <w:rPr>
                <w:rFonts w:ascii="Calibri" w:eastAsia="Times New Roman" w:hAnsi="Calibri" w:cs="Calibri"/>
                <w:b/>
                <w:bCs/>
                <w:color w:val="000000"/>
                <w:kern w:val="0"/>
                <w:sz w:val="24"/>
                <w:szCs w:val="24"/>
                <w:lang w:eastAsia="pl-PL"/>
                <w14:ligatures w14:val="none"/>
              </w:rPr>
            </w:pPr>
            <w:r w:rsidRPr="00E64B5E">
              <w:rPr>
                <w:rFonts w:ascii="Calibri" w:eastAsia="Times New Roman" w:hAnsi="Calibri" w:cs="Calibri"/>
                <w:b/>
                <w:bCs/>
                <w:color w:val="0070C0"/>
                <w:sz w:val="24"/>
                <w:szCs w:val="24"/>
                <w:lang w:eastAsia="pl-PL"/>
              </w:rPr>
              <w:t>UWAGA! Należy wypełnić odrębnie dla każdego parametru i opisać</w:t>
            </w:r>
          </w:p>
        </w:tc>
      </w:tr>
      <w:tr w:rsidR="006F35EC" w:rsidRPr="00E64B5E" w14:paraId="132B0288" w14:textId="77777777">
        <w:trPr>
          <w:trHeight w:val="292"/>
        </w:trPr>
        <w:tc>
          <w:tcPr>
            <w:tcW w:w="11198" w:type="dxa"/>
            <w:gridSpan w:val="4"/>
            <w:tcBorders>
              <w:top w:val="single" w:sz="4" w:space="0" w:color="000000"/>
              <w:left w:val="single" w:sz="4" w:space="0" w:color="000000"/>
              <w:bottom w:val="single" w:sz="4" w:space="0" w:color="000000"/>
              <w:right w:val="single" w:sz="4" w:space="0" w:color="000000"/>
            </w:tcBorders>
            <w:vAlign w:val="center"/>
          </w:tcPr>
          <w:p w14:paraId="5362DFA8" w14:textId="77777777" w:rsidR="006F35EC" w:rsidRPr="00E64B5E" w:rsidRDefault="009F178C" w:rsidP="00E64B5E">
            <w:pPr>
              <w:spacing w:after="0" w:line="240" w:lineRule="auto"/>
              <w:rPr>
                <w:rFonts w:ascii="Calibri" w:eastAsia="Times New Roman" w:hAnsi="Calibri" w:cs="Calibri"/>
                <w:color w:val="000000"/>
                <w:kern w:val="0"/>
                <w:sz w:val="24"/>
                <w:szCs w:val="24"/>
                <w:lang w:eastAsia="pl-PL"/>
                <w14:ligatures w14:val="none"/>
              </w:rPr>
            </w:pPr>
            <w:r w:rsidRPr="00E64B5E">
              <w:rPr>
                <w:rFonts w:ascii="Calibri" w:hAnsi="Calibri" w:cs="Calibri"/>
                <w:b/>
                <w:bCs/>
                <w:sz w:val="24"/>
                <w:szCs w:val="24"/>
              </w:rPr>
              <w:t>Długopis cyfrowy</w:t>
            </w:r>
          </w:p>
        </w:tc>
      </w:tr>
      <w:tr w:rsidR="006F35EC" w:rsidRPr="00E64B5E" w14:paraId="4326A983" w14:textId="77777777">
        <w:trPr>
          <w:trHeight w:val="549"/>
        </w:trPr>
        <w:tc>
          <w:tcPr>
            <w:tcW w:w="881" w:type="dxa"/>
            <w:tcBorders>
              <w:top w:val="single" w:sz="4" w:space="0" w:color="000000"/>
              <w:left w:val="single" w:sz="4" w:space="0" w:color="000000"/>
              <w:bottom w:val="single" w:sz="4" w:space="0" w:color="000000"/>
              <w:right w:val="single" w:sz="4" w:space="0" w:color="000000"/>
            </w:tcBorders>
            <w:vAlign w:val="center"/>
          </w:tcPr>
          <w:p w14:paraId="740CCE5B"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w:t>
            </w:r>
          </w:p>
        </w:tc>
        <w:tc>
          <w:tcPr>
            <w:tcW w:w="4450" w:type="dxa"/>
            <w:tcBorders>
              <w:top w:val="single" w:sz="4" w:space="0" w:color="000000"/>
              <w:left w:val="single" w:sz="4" w:space="0" w:color="000000"/>
              <w:bottom w:val="single" w:sz="4" w:space="0" w:color="000000"/>
              <w:right w:val="single" w:sz="4" w:space="0" w:color="000000"/>
            </w:tcBorders>
            <w:vAlign w:val="center"/>
          </w:tcPr>
          <w:p w14:paraId="2A5566AE"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Pamięć</w:t>
            </w:r>
          </w:p>
        </w:tc>
        <w:tc>
          <w:tcPr>
            <w:tcW w:w="2893" w:type="dxa"/>
            <w:tcBorders>
              <w:top w:val="single" w:sz="4" w:space="0" w:color="000000"/>
              <w:left w:val="single" w:sz="4" w:space="0" w:color="000000"/>
              <w:bottom w:val="single" w:sz="4" w:space="0" w:color="000000"/>
              <w:right w:val="single" w:sz="4" w:space="0" w:color="000000"/>
            </w:tcBorders>
            <w:vAlign w:val="center"/>
          </w:tcPr>
          <w:p w14:paraId="2950F129"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na 1000 wypełnionych stron A4</w:t>
            </w:r>
          </w:p>
        </w:tc>
        <w:tc>
          <w:tcPr>
            <w:tcW w:w="2974" w:type="dxa"/>
            <w:tcBorders>
              <w:top w:val="single" w:sz="4" w:space="0" w:color="000000"/>
              <w:left w:val="single" w:sz="4" w:space="0" w:color="000000"/>
              <w:bottom w:val="single" w:sz="4" w:space="0" w:color="000000"/>
              <w:right w:val="single" w:sz="4" w:space="0" w:color="000000"/>
            </w:tcBorders>
          </w:tcPr>
          <w:p w14:paraId="21408478"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2789EA0" w14:textId="77777777">
        <w:trPr>
          <w:trHeight w:val="415"/>
        </w:trPr>
        <w:tc>
          <w:tcPr>
            <w:tcW w:w="881" w:type="dxa"/>
            <w:tcBorders>
              <w:top w:val="single" w:sz="4" w:space="0" w:color="000000"/>
              <w:left w:val="single" w:sz="4" w:space="0" w:color="000000"/>
              <w:bottom w:val="single" w:sz="4" w:space="0" w:color="000000"/>
              <w:right w:val="single" w:sz="4" w:space="0" w:color="000000"/>
            </w:tcBorders>
            <w:vAlign w:val="center"/>
          </w:tcPr>
          <w:p w14:paraId="3D41F017"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w:t>
            </w:r>
          </w:p>
        </w:tc>
        <w:tc>
          <w:tcPr>
            <w:tcW w:w="4450" w:type="dxa"/>
            <w:tcBorders>
              <w:top w:val="single" w:sz="4" w:space="0" w:color="000000"/>
              <w:left w:val="single" w:sz="4" w:space="0" w:color="000000"/>
              <w:bottom w:val="single" w:sz="4" w:space="0" w:color="000000"/>
              <w:right w:val="single" w:sz="4" w:space="0" w:color="000000"/>
            </w:tcBorders>
            <w:vAlign w:val="center"/>
          </w:tcPr>
          <w:p w14:paraId="25A4729B"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Czułość</w:t>
            </w:r>
          </w:p>
        </w:tc>
        <w:tc>
          <w:tcPr>
            <w:tcW w:w="2893" w:type="dxa"/>
            <w:tcBorders>
              <w:top w:val="single" w:sz="4" w:space="0" w:color="000000"/>
              <w:left w:val="single" w:sz="4" w:space="0" w:color="000000"/>
              <w:bottom w:val="single" w:sz="4" w:space="0" w:color="000000"/>
              <w:right w:val="single" w:sz="4" w:space="0" w:color="000000"/>
            </w:tcBorders>
            <w:vAlign w:val="center"/>
          </w:tcPr>
          <w:p w14:paraId="30CD6C64"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250 poziomów nacisku</w:t>
            </w:r>
          </w:p>
        </w:tc>
        <w:tc>
          <w:tcPr>
            <w:tcW w:w="2974" w:type="dxa"/>
            <w:tcBorders>
              <w:top w:val="single" w:sz="4" w:space="0" w:color="000000"/>
              <w:left w:val="single" w:sz="4" w:space="0" w:color="000000"/>
              <w:bottom w:val="single" w:sz="4" w:space="0" w:color="000000"/>
              <w:right w:val="single" w:sz="4" w:space="0" w:color="000000"/>
            </w:tcBorders>
          </w:tcPr>
          <w:p w14:paraId="53C40820"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703629BF" w14:textId="77777777">
        <w:trPr>
          <w:trHeight w:val="864"/>
        </w:trPr>
        <w:tc>
          <w:tcPr>
            <w:tcW w:w="881" w:type="dxa"/>
            <w:tcBorders>
              <w:top w:val="single" w:sz="4" w:space="0" w:color="000000"/>
              <w:left w:val="single" w:sz="4" w:space="0" w:color="000000"/>
              <w:bottom w:val="single" w:sz="4" w:space="0" w:color="000000"/>
              <w:right w:val="single" w:sz="4" w:space="0" w:color="000000"/>
            </w:tcBorders>
            <w:vAlign w:val="center"/>
          </w:tcPr>
          <w:p w14:paraId="086A224A"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3</w:t>
            </w:r>
          </w:p>
        </w:tc>
        <w:tc>
          <w:tcPr>
            <w:tcW w:w="4450" w:type="dxa"/>
            <w:tcBorders>
              <w:top w:val="single" w:sz="4" w:space="0" w:color="000000"/>
              <w:left w:val="single" w:sz="4" w:space="0" w:color="000000"/>
              <w:bottom w:val="single" w:sz="4" w:space="0" w:color="000000"/>
              <w:right w:val="single" w:sz="4" w:space="0" w:color="000000"/>
            </w:tcBorders>
            <w:vAlign w:val="center"/>
          </w:tcPr>
          <w:p w14:paraId="6AB23344"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Akumulator</w:t>
            </w:r>
          </w:p>
        </w:tc>
        <w:tc>
          <w:tcPr>
            <w:tcW w:w="2893" w:type="dxa"/>
            <w:tcBorders>
              <w:top w:val="single" w:sz="4" w:space="0" w:color="000000"/>
              <w:left w:val="single" w:sz="4" w:space="0" w:color="000000"/>
              <w:bottom w:val="single" w:sz="4" w:space="0" w:color="000000"/>
              <w:right w:val="single" w:sz="4" w:space="0" w:color="000000"/>
            </w:tcBorders>
            <w:vAlign w:val="center"/>
          </w:tcPr>
          <w:p w14:paraId="5165B55B"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proofErr w:type="spellStart"/>
            <w:r w:rsidRPr="00E64B5E">
              <w:rPr>
                <w:rFonts w:ascii="Calibri" w:hAnsi="Calibri" w:cs="Calibri"/>
                <w:sz w:val="24"/>
                <w:szCs w:val="24"/>
              </w:rPr>
              <w:t>litowo</w:t>
            </w:r>
            <w:proofErr w:type="spellEnd"/>
            <w:r w:rsidRPr="00E64B5E">
              <w:rPr>
                <w:rFonts w:ascii="Calibri" w:hAnsi="Calibri" w:cs="Calibri"/>
                <w:sz w:val="24"/>
                <w:szCs w:val="24"/>
              </w:rPr>
              <w:t xml:space="preserve">-jonowy lub </w:t>
            </w:r>
            <w:proofErr w:type="spellStart"/>
            <w:r w:rsidRPr="00E64B5E">
              <w:rPr>
                <w:rFonts w:ascii="Calibri" w:hAnsi="Calibri" w:cs="Calibri"/>
                <w:sz w:val="24"/>
                <w:szCs w:val="24"/>
              </w:rPr>
              <w:t>litowo</w:t>
            </w:r>
            <w:proofErr w:type="spellEnd"/>
            <w:r w:rsidRPr="00E64B5E">
              <w:rPr>
                <w:rFonts w:ascii="Calibri" w:hAnsi="Calibri" w:cs="Calibri"/>
                <w:sz w:val="24"/>
                <w:szCs w:val="24"/>
              </w:rPr>
              <w:t>-polimerowy  ładowany przez port USB</w:t>
            </w:r>
          </w:p>
        </w:tc>
        <w:tc>
          <w:tcPr>
            <w:tcW w:w="2974" w:type="dxa"/>
            <w:tcBorders>
              <w:top w:val="single" w:sz="4" w:space="0" w:color="000000"/>
              <w:left w:val="single" w:sz="4" w:space="0" w:color="000000"/>
              <w:bottom w:val="single" w:sz="4" w:space="0" w:color="000000"/>
              <w:right w:val="single" w:sz="4" w:space="0" w:color="000000"/>
            </w:tcBorders>
          </w:tcPr>
          <w:p w14:paraId="45EB555A"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158C8476" w14:textId="77777777">
        <w:trPr>
          <w:trHeight w:val="513"/>
        </w:trPr>
        <w:tc>
          <w:tcPr>
            <w:tcW w:w="881" w:type="dxa"/>
            <w:tcBorders>
              <w:top w:val="single" w:sz="4" w:space="0" w:color="000000"/>
              <w:left w:val="single" w:sz="4" w:space="0" w:color="000000"/>
              <w:bottom w:val="single" w:sz="4" w:space="0" w:color="000000"/>
              <w:right w:val="single" w:sz="4" w:space="0" w:color="000000"/>
            </w:tcBorders>
            <w:vAlign w:val="center"/>
          </w:tcPr>
          <w:p w14:paraId="68EC6C3C"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4</w:t>
            </w:r>
          </w:p>
        </w:tc>
        <w:tc>
          <w:tcPr>
            <w:tcW w:w="4450" w:type="dxa"/>
            <w:tcBorders>
              <w:top w:val="single" w:sz="4" w:space="0" w:color="000000"/>
              <w:left w:val="single" w:sz="4" w:space="0" w:color="000000"/>
              <w:bottom w:val="single" w:sz="4" w:space="0" w:color="000000"/>
              <w:right w:val="single" w:sz="4" w:space="0" w:color="000000"/>
            </w:tcBorders>
            <w:vAlign w:val="center"/>
          </w:tcPr>
          <w:p w14:paraId="510130B5"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Czas ładowanie 0-100%</w:t>
            </w:r>
          </w:p>
        </w:tc>
        <w:tc>
          <w:tcPr>
            <w:tcW w:w="2893" w:type="dxa"/>
            <w:tcBorders>
              <w:top w:val="single" w:sz="4" w:space="0" w:color="000000"/>
              <w:left w:val="single" w:sz="4" w:space="0" w:color="000000"/>
              <w:bottom w:val="single" w:sz="4" w:space="0" w:color="000000"/>
              <w:right w:val="single" w:sz="4" w:space="0" w:color="000000"/>
            </w:tcBorders>
            <w:vAlign w:val="center"/>
          </w:tcPr>
          <w:p w14:paraId="35B673B6"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maksymalnie 2,5 godziny</w:t>
            </w:r>
          </w:p>
        </w:tc>
        <w:tc>
          <w:tcPr>
            <w:tcW w:w="2974" w:type="dxa"/>
            <w:tcBorders>
              <w:top w:val="single" w:sz="4" w:space="0" w:color="000000"/>
              <w:left w:val="single" w:sz="4" w:space="0" w:color="000000"/>
              <w:bottom w:val="single" w:sz="4" w:space="0" w:color="000000"/>
              <w:right w:val="single" w:sz="4" w:space="0" w:color="000000"/>
            </w:tcBorders>
          </w:tcPr>
          <w:p w14:paraId="3381CC6F"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45C0EF7E" w14:textId="77777777">
        <w:trPr>
          <w:trHeight w:val="498"/>
        </w:trPr>
        <w:tc>
          <w:tcPr>
            <w:tcW w:w="881" w:type="dxa"/>
            <w:tcBorders>
              <w:top w:val="single" w:sz="4" w:space="0" w:color="000000"/>
              <w:left w:val="single" w:sz="4" w:space="0" w:color="000000"/>
              <w:bottom w:val="single" w:sz="4" w:space="0" w:color="000000"/>
              <w:right w:val="single" w:sz="4" w:space="0" w:color="000000"/>
            </w:tcBorders>
            <w:vAlign w:val="center"/>
          </w:tcPr>
          <w:p w14:paraId="4AC256F1"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5</w:t>
            </w:r>
          </w:p>
        </w:tc>
        <w:tc>
          <w:tcPr>
            <w:tcW w:w="4450" w:type="dxa"/>
            <w:tcBorders>
              <w:top w:val="single" w:sz="4" w:space="0" w:color="000000"/>
              <w:left w:val="single" w:sz="4" w:space="0" w:color="000000"/>
              <w:bottom w:val="single" w:sz="4" w:space="0" w:color="000000"/>
              <w:right w:val="single" w:sz="4" w:space="0" w:color="000000"/>
            </w:tcBorders>
            <w:vAlign w:val="center"/>
          </w:tcPr>
          <w:p w14:paraId="1C8E3E9C"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Czas ciągłej pracy</w:t>
            </w:r>
          </w:p>
        </w:tc>
        <w:tc>
          <w:tcPr>
            <w:tcW w:w="2893" w:type="dxa"/>
            <w:tcBorders>
              <w:top w:val="single" w:sz="4" w:space="0" w:color="000000"/>
              <w:left w:val="single" w:sz="4" w:space="0" w:color="000000"/>
              <w:bottom w:val="single" w:sz="4" w:space="0" w:color="000000"/>
              <w:right w:val="single" w:sz="4" w:space="0" w:color="000000"/>
            </w:tcBorders>
            <w:vAlign w:val="center"/>
          </w:tcPr>
          <w:p w14:paraId="18049F18"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5 godzin</w:t>
            </w:r>
          </w:p>
        </w:tc>
        <w:tc>
          <w:tcPr>
            <w:tcW w:w="2974" w:type="dxa"/>
            <w:tcBorders>
              <w:top w:val="single" w:sz="4" w:space="0" w:color="000000"/>
              <w:left w:val="single" w:sz="4" w:space="0" w:color="000000"/>
              <w:bottom w:val="single" w:sz="4" w:space="0" w:color="000000"/>
              <w:right w:val="single" w:sz="4" w:space="0" w:color="000000"/>
            </w:tcBorders>
          </w:tcPr>
          <w:p w14:paraId="04582CF2"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40ED2173" w14:textId="77777777">
        <w:trPr>
          <w:trHeight w:val="481"/>
        </w:trPr>
        <w:tc>
          <w:tcPr>
            <w:tcW w:w="881" w:type="dxa"/>
            <w:tcBorders>
              <w:top w:val="single" w:sz="4" w:space="0" w:color="000000"/>
              <w:left w:val="single" w:sz="4" w:space="0" w:color="000000"/>
              <w:bottom w:val="single" w:sz="4" w:space="0" w:color="000000"/>
              <w:right w:val="single" w:sz="4" w:space="0" w:color="000000"/>
            </w:tcBorders>
            <w:vAlign w:val="center"/>
          </w:tcPr>
          <w:p w14:paraId="15B09BBA"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6</w:t>
            </w:r>
          </w:p>
        </w:tc>
        <w:tc>
          <w:tcPr>
            <w:tcW w:w="4450" w:type="dxa"/>
            <w:tcBorders>
              <w:top w:val="single" w:sz="4" w:space="0" w:color="000000"/>
              <w:left w:val="single" w:sz="4" w:space="0" w:color="000000"/>
              <w:bottom w:val="single" w:sz="4" w:space="0" w:color="000000"/>
              <w:right w:val="single" w:sz="4" w:space="0" w:color="000000"/>
            </w:tcBorders>
            <w:vAlign w:val="center"/>
          </w:tcPr>
          <w:p w14:paraId="3352F813"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Waga</w:t>
            </w:r>
          </w:p>
        </w:tc>
        <w:tc>
          <w:tcPr>
            <w:tcW w:w="2893" w:type="dxa"/>
            <w:tcBorders>
              <w:top w:val="single" w:sz="4" w:space="0" w:color="000000"/>
              <w:left w:val="single" w:sz="4" w:space="0" w:color="000000"/>
              <w:bottom w:val="single" w:sz="4" w:space="0" w:color="000000"/>
              <w:right w:val="single" w:sz="4" w:space="0" w:color="000000"/>
            </w:tcBorders>
            <w:vAlign w:val="center"/>
          </w:tcPr>
          <w:p w14:paraId="1103D203"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maksymalnie 35 g</w:t>
            </w:r>
          </w:p>
        </w:tc>
        <w:tc>
          <w:tcPr>
            <w:tcW w:w="2974" w:type="dxa"/>
            <w:tcBorders>
              <w:top w:val="single" w:sz="4" w:space="0" w:color="000000"/>
              <w:left w:val="single" w:sz="4" w:space="0" w:color="000000"/>
              <w:bottom w:val="single" w:sz="4" w:space="0" w:color="000000"/>
              <w:right w:val="single" w:sz="4" w:space="0" w:color="000000"/>
            </w:tcBorders>
          </w:tcPr>
          <w:p w14:paraId="5A9C8026"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8C0F689" w14:textId="77777777">
        <w:trPr>
          <w:trHeight w:val="626"/>
        </w:trPr>
        <w:tc>
          <w:tcPr>
            <w:tcW w:w="881" w:type="dxa"/>
            <w:tcBorders>
              <w:top w:val="single" w:sz="4" w:space="0" w:color="000000"/>
              <w:left w:val="single" w:sz="4" w:space="0" w:color="000000"/>
              <w:bottom w:val="single" w:sz="4" w:space="0" w:color="000000"/>
              <w:right w:val="single" w:sz="4" w:space="0" w:color="000000"/>
            </w:tcBorders>
            <w:vAlign w:val="center"/>
          </w:tcPr>
          <w:p w14:paraId="642904FA"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7</w:t>
            </w:r>
          </w:p>
        </w:tc>
        <w:tc>
          <w:tcPr>
            <w:tcW w:w="4450" w:type="dxa"/>
            <w:tcBorders>
              <w:top w:val="single" w:sz="4" w:space="0" w:color="000000"/>
              <w:left w:val="single" w:sz="4" w:space="0" w:color="000000"/>
              <w:bottom w:val="single" w:sz="4" w:space="0" w:color="000000"/>
              <w:right w:val="single" w:sz="4" w:space="0" w:color="000000"/>
            </w:tcBorders>
            <w:vAlign w:val="center"/>
          </w:tcPr>
          <w:p w14:paraId="14B0E09C"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Upadek na dowolną powierzchnię z wysokości</w:t>
            </w:r>
          </w:p>
        </w:tc>
        <w:tc>
          <w:tcPr>
            <w:tcW w:w="2893" w:type="dxa"/>
            <w:tcBorders>
              <w:top w:val="single" w:sz="4" w:space="0" w:color="000000"/>
              <w:left w:val="single" w:sz="4" w:space="0" w:color="000000"/>
              <w:bottom w:val="single" w:sz="4" w:space="0" w:color="000000"/>
              <w:right w:val="single" w:sz="4" w:space="0" w:color="000000"/>
            </w:tcBorders>
            <w:vAlign w:val="center"/>
          </w:tcPr>
          <w:p w14:paraId="60A588D3"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maksimum 1,5 m</w:t>
            </w:r>
          </w:p>
        </w:tc>
        <w:tc>
          <w:tcPr>
            <w:tcW w:w="2974" w:type="dxa"/>
            <w:tcBorders>
              <w:top w:val="single" w:sz="4" w:space="0" w:color="000000"/>
              <w:left w:val="single" w:sz="4" w:space="0" w:color="000000"/>
              <w:bottom w:val="single" w:sz="4" w:space="0" w:color="000000"/>
              <w:right w:val="single" w:sz="4" w:space="0" w:color="000000"/>
            </w:tcBorders>
          </w:tcPr>
          <w:p w14:paraId="497F03C8"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6C40DD5F" w14:textId="77777777">
        <w:trPr>
          <w:trHeight w:val="706"/>
        </w:trPr>
        <w:tc>
          <w:tcPr>
            <w:tcW w:w="881" w:type="dxa"/>
            <w:tcBorders>
              <w:top w:val="single" w:sz="4" w:space="0" w:color="000000"/>
              <w:left w:val="single" w:sz="4" w:space="0" w:color="000000"/>
              <w:bottom w:val="single" w:sz="4" w:space="0" w:color="000000"/>
              <w:right w:val="single" w:sz="4" w:space="0" w:color="000000"/>
            </w:tcBorders>
            <w:vAlign w:val="center"/>
          </w:tcPr>
          <w:p w14:paraId="0DBEA84F"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8</w:t>
            </w:r>
          </w:p>
        </w:tc>
        <w:tc>
          <w:tcPr>
            <w:tcW w:w="4450" w:type="dxa"/>
            <w:tcBorders>
              <w:top w:val="single" w:sz="4" w:space="0" w:color="000000"/>
              <w:left w:val="single" w:sz="4" w:space="0" w:color="000000"/>
              <w:bottom w:val="single" w:sz="4" w:space="0" w:color="000000"/>
              <w:right w:val="single" w:sz="4" w:space="0" w:color="000000"/>
            </w:tcBorders>
            <w:vAlign w:val="center"/>
          </w:tcPr>
          <w:p w14:paraId="664B9D90"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Stacja dokująca umożliwiająca ładowanie oraz komunikację ze stacją roboczą</w:t>
            </w:r>
          </w:p>
        </w:tc>
        <w:tc>
          <w:tcPr>
            <w:tcW w:w="2893" w:type="dxa"/>
            <w:tcBorders>
              <w:top w:val="single" w:sz="4" w:space="0" w:color="000000"/>
              <w:left w:val="single" w:sz="4" w:space="0" w:color="000000"/>
              <w:bottom w:val="single" w:sz="4" w:space="0" w:color="000000"/>
              <w:right w:val="single" w:sz="4" w:space="0" w:color="000000"/>
            </w:tcBorders>
            <w:vAlign w:val="center"/>
          </w:tcPr>
          <w:p w14:paraId="7DE8865C"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tak</w:t>
            </w:r>
          </w:p>
        </w:tc>
        <w:tc>
          <w:tcPr>
            <w:tcW w:w="2974" w:type="dxa"/>
            <w:tcBorders>
              <w:top w:val="single" w:sz="4" w:space="0" w:color="000000"/>
              <w:left w:val="single" w:sz="4" w:space="0" w:color="000000"/>
              <w:bottom w:val="single" w:sz="4" w:space="0" w:color="000000"/>
              <w:right w:val="single" w:sz="4" w:space="0" w:color="000000"/>
            </w:tcBorders>
          </w:tcPr>
          <w:p w14:paraId="5C776A96"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0B1B5EFB" w14:textId="77777777">
        <w:trPr>
          <w:trHeight w:val="490"/>
        </w:trPr>
        <w:tc>
          <w:tcPr>
            <w:tcW w:w="881" w:type="dxa"/>
            <w:tcBorders>
              <w:top w:val="single" w:sz="4" w:space="0" w:color="000000"/>
              <w:left w:val="single" w:sz="4" w:space="0" w:color="000000"/>
              <w:bottom w:val="single" w:sz="4" w:space="0" w:color="000000"/>
              <w:right w:val="single" w:sz="4" w:space="0" w:color="000000"/>
            </w:tcBorders>
            <w:vAlign w:val="center"/>
          </w:tcPr>
          <w:p w14:paraId="0F798066"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9</w:t>
            </w:r>
          </w:p>
        </w:tc>
        <w:tc>
          <w:tcPr>
            <w:tcW w:w="4450" w:type="dxa"/>
            <w:tcBorders>
              <w:top w:val="single" w:sz="4" w:space="0" w:color="000000"/>
              <w:left w:val="single" w:sz="4" w:space="0" w:color="000000"/>
              <w:bottom w:val="single" w:sz="4" w:space="0" w:color="000000"/>
              <w:right w:val="single" w:sz="4" w:space="0" w:color="000000"/>
            </w:tcBorders>
          </w:tcPr>
          <w:p w14:paraId="433F7856"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Gwarancja Wykonawcy</w:t>
            </w:r>
          </w:p>
        </w:tc>
        <w:tc>
          <w:tcPr>
            <w:tcW w:w="2893" w:type="dxa"/>
            <w:tcBorders>
              <w:top w:val="single" w:sz="4" w:space="0" w:color="000000"/>
              <w:left w:val="single" w:sz="4" w:space="0" w:color="000000"/>
              <w:bottom w:val="single" w:sz="4" w:space="0" w:color="000000"/>
              <w:right w:val="single" w:sz="4" w:space="0" w:color="000000"/>
            </w:tcBorders>
          </w:tcPr>
          <w:p w14:paraId="74F84651"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36 miesiące od daty podpisania protokołu odbioru końcowego bez uwag</w:t>
            </w:r>
          </w:p>
        </w:tc>
        <w:tc>
          <w:tcPr>
            <w:tcW w:w="2974" w:type="dxa"/>
            <w:tcBorders>
              <w:top w:val="single" w:sz="4" w:space="0" w:color="000000"/>
              <w:left w:val="single" w:sz="4" w:space="0" w:color="000000"/>
              <w:bottom w:val="single" w:sz="4" w:space="0" w:color="000000"/>
              <w:right w:val="single" w:sz="4" w:space="0" w:color="000000"/>
            </w:tcBorders>
          </w:tcPr>
          <w:p w14:paraId="73AE91C6"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02F0C5EA" w14:textId="77777777">
        <w:trPr>
          <w:trHeight w:val="454"/>
        </w:trPr>
        <w:tc>
          <w:tcPr>
            <w:tcW w:w="11198" w:type="dxa"/>
            <w:gridSpan w:val="4"/>
            <w:tcBorders>
              <w:top w:val="single" w:sz="4" w:space="0" w:color="000000"/>
              <w:left w:val="single" w:sz="4" w:space="0" w:color="000000"/>
              <w:bottom w:val="single" w:sz="4" w:space="0" w:color="000000"/>
              <w:right w:val="single" w:sz="4" w:space="0" w:color="000000"/>
            </w:tcBorders>
            <w:vAlign w:val="center"/>
          </w:tcPr>
          <w:p w14:paraId="34177503" w14:textId="77777777" w:rsidR="006F35EC" w:rsidRPr="00E64B5E" w:rsidRDefault="009F178C" w:rsidP="00E64B5E">
            <w:pPr>
              <w:spacing w:after="0" w:line="240" w:lineRule="auto"/>
              <w:rPr>
                <w:rFonts w:ascii="Calibri" w:eastAsia="Times New Roman" w:hAnsi="Calibri" w:cs="Calibri"/>
                <w:color w:val="000000"/>
                <w:kern w:val="0"/>
                <w:sz w:val="24"/>
                <w:szCs w:val="24"/>
                <w:lang w:eastAsia="pl-PL"/>
                <w14:ligatures w14:val="none"/>
              </w:rPr>
            </w:pPr>
            <w:proofErr w:type="spellStart"/>
            <w:r w:rsidRPr="00E64B5E">
              <w:rPr>
                <w:rFonts w:ascii="Calibri" w:hAnsi="Calibri" w:cs="Calibri"/>
                <w:b/>
                <w:bCs/>
                <w:sz w:val="24"/>
                <w:szCs w:val="24"/>
                <w:lang w:val="en-US"/>
              </w:rPr>
              <w:t>Ekran</w:t>
            </w:r>
            <w:proofErr w:type="spellEnd"/>
            <w:r w:rsidRPr="00E64B5E">
              <w:rPr>
                <w:rFonts w:ascii="Calibri" w:hAnsi="Calibri" w:cs="Calibri"/>
                <w:b/>
                <w:bCs/>
                <w:sz w:val="24"/>
                <w:szCs w:val="24"/>
                <w:lang w:val="en-US"/>
              </w:rPr>
              <w:t xml:space="preserve"> do </w:t>
            </w:r>
            <w:proofErr w:type="spellStart"/>
            <w:r w:rsidRPr="00E64B5E">
              <w:rPr>
                <w:rFonts w:ascii="Calibri" w:hAnsi="Calibri" w:cs="Calibri"/>
                <w:b/>
                <w:bCs/>
                <w:sz w:val="24"/>
                <w:szCs w:val="24"/>
                <w:lang w:val="en-US"/>
              </w:rPr>
              <w:t>podpisu</w:t>
            </w:r>
            <w:proofErr w:type="spellEnd"/>
            <w:r w:rsidRPr="00E64B5E">
              <w:rPr>
                <w:rFonts w:ascii="Calibri" w:hAnsi="Calibri" w:cs="Calibri"/>
                <w:b/>
                <w:bCs/>
                <w:sz w:val="24"/>
                <w:szCs w:val="24"/>
                <w:lang w:val="en-US"/>
              </w:rPr>
              <w:t xml:space="preserve"> - </w:t>
            </w:r>
            <w:proofErr w:type="spellStart"/>
            <w:r w:rsidRPr="00E64B5E">
              <w:rPr>
                <w:rFonts w:ascii="Calibri" w:hAnsi="Calibri" w:cs="Calibri"/>
                <w:b/>
                <w:bCs/>
                <w:sz w:val="24"/>
                <w:szCs w:val="24"/>
                <w:lang w:val="en-US"/>
              </w:rPr>
              <w:t>dotykowy</w:t>
            </w:r>
            <w:proofErr w:type="spellEnd"/>
          </w:p>
        </w:tc>
      </w:tr>
      <w:tr w:rsidR="006F35EC" w:rsidRPr="00E64B5E" w14:paraId="4EFC67C9" w14:textId="77777777">
        <w:trPr>
          <w:trHeight w:val="423"/>
        </w:trPr>
        <w:tc>
          <w:tcPr>
            <w:tcW w:w="881" w:type="dxa"/>
            <w:tcBorders>
              <w:top w:val="single" w:sz="4" w:space="0" w:color="000000"/>
              <w:left w:val="single" w:sz="4" w:space="0" w:color="000000"/>
              <w:bottom w:val="single" w:sz="4" w:space="0" w:color="000000"/>
              <w:right w:val="single" w:sz="4" w:space="0" w:color="000000"/>
            </w:tcBorders>
            <w:vAlign w:val="center"/>
          </w:tcPr>
          <w:p w14:paraId="69E562F8"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10</w:t>
            </w:r>
          </w:p>
        </w:tc>
        <w:tc>
          <w:tcPr>
            <w:tcW w:w="4450" w:type="dxa"/>
            <w:tcBorders>
              <w:top w:val="single" w:sz="4" w:space="0" w:color="000000"/>
              <w:left w:val="single" w:sz="4" w:space="0" w:color="000000"/>
              <w:bottom w:val="single" w:sz="4" w:space="0" w:color="000000"/>
              <w:right w:val="single" w:sz="4" w:space="0" w:color="000000"/>
            </w:tcBorders>
            <w:vAlign w:val="center"/>
          </w:tcPr>
          <w:p w14:paraId="2012B072"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Rozdzielczość</w:t>
            </w:r>
          </w:p>
        </w:tc>
        <w:tc>
          <w:tcPr>
            <w:tcW w:w="2893" w:type="dxa"/>
            <w:tcBorders>
              <w:top w:val="single" w:sz="4" w:space="0" w:color="000000"/>
              <w:left w:val="single" w:sz="4" w:space="0" w:color="000000"/>
              <w:bottom w:val="single" w:sz="4" w:space="0" w:color="000000"/>
              <w:right w:val="single" w:sz="4" w:space="0" w:color="000000"/>
            </w:tcBorders>
            <w:vAlign w:val="center"/>
          </w:tcPr>
          <w:p w14:paraId="0807C28F"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1920x1080 pikseli</w:t>
            </w:r>
          </w:p>
        </w:tc>
        <w:tc>
          <w:tcPr>
            <w:tcW w:w="2974" w:type="dxa"/>
            <w:tcBorders>
              <w:top w:val="single" w:sz="4" w:space="0" w:color="000000"/>
              <w:left w:val="single" w:sz="4" w:space="0" w:color="000000"/>
              <w:bottom w:val="single" w:sz="4" w:space="0" w:color="000000"/>
              <w:right w:val="single" w:sz="4" w:space="0" w:color="000000"/>
            </w:tcBorders>
          </w:tcPr>
          <w:p w14:paraId="2CBFA3D2"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D86D731" w14:textId="77777777">
        <w:trPr>
          <w:trHeight w:val="501"/>
        </w:trPr>
        <w:tc>
          <w:tcPr>
            <w:tcW w:w="881" w:type="dxa"/>
            <w:tcBorders>
              <w:top w:val="single" w:sz="4" w:space="0" w:color="000000"/>
              <w:left w:val="single" w:sz="4" w:space="0" w:color="000000"/>
              <w:bottom w:val="single" w:sz="4" w:space="0" w:color="000000"/>
              <w:right w:val="single" w:sz="4" w:space="0" w:color="000000"/>
            </w:tcBorders>
            <w:vAlign w:val="center"/>
          </w:tcPr>
          <w:p w14:paraId="44266236"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11</w:t>
            </w:r>
          </w:p>
        </w:tc>
        <w:tc>
          <w:tcPr>
            <w:tcW w:w="4450" w:type="dxa"/>
            <w:tcBorders>
              <w:top w:val="single" w:sz="4" w:space="0" w:color="000000"/>
              <w:left w:val="single" w:sz="4" w:space="0" w:color="000000"/>
              <w:bottom w:val="single" w:sz="4" w:space="0" w:color="000000"/>
              <w:right w:val="single" w:sz="4" w:space="0" w:color="000000"/>
            </w:tcBorders>
            <w:vAlign w:val="center"/>
          </w:tcPr>
          <w:p w14:paraId="0F928371"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Wielkość ekranu</w:t>
            </w:r>
          </w:p>
        </w:tc>
        <w:tc>
          <w:tcPr>
            <w:tcW w:w="2893" w:type="dxa"/>
            <w:tcBorders>
              <w:top w:val="single" w:sz="4" w:space="0" w:color="000000"/>
              <w:left w:val="single" w:sz="4" w:space="0" w:color="000000"/>
              <w:bottom w:val="single" w:sz="4" w:space="0" w:color="000000"/>
              <w:right w:val="single" w:sz="4" w:space="0" w:color="000000"/>
            </w:tcBorders>
            <w:vAlign w:val="center"/>
          </w:tcPr>
          <w:p w14:paraId="02C94705"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13”</w:t>
            </w:r>
          </w:p>
        </w:tc>
        <w:tc>
          <w:tcPr>
            <w:tcW w:w="2974" w:type="dxa"/>
            <w:tcBorders>
              <w:top w:val="single" w:sz="4" w:space="0" w:color="000000"/>
              <w:left w:val="single" w:sz="4" w:space="0" w:color="000000"/>
              <w:bottom w:val="single" w:sz="4" w:space="0" w:color="000000"/>
              <w:right w:val="single" w:sz="4" w:space="0" w:color="000000"/>
            </w:tcBorders>
          </w:tcPr>
          <w:p w14:paraId="7EB62A6F"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499A6AEC" w14:textId="77777777">
        <w:trPr>
          <w:trHeight w:val="409"/>
        </w:trPr>
        <w:tc>
          <w:tcPr>
            <w:tcW w:w="881" w:type="dxa"/>
            <w:tcBorders>
              <w:top w:val="single" w:sz="4" w:space="0" w:color="000000"/>
              <w:left w:val="single" w:sz="4" w:space="0" w:color="000000"/>
              <w:bottom w:val="single" w:sz="4" w:space="0" w:color="000000"/>
              <w:right w:val="single" w:sz="4" w:space="0" w:color="000000"/>
            </w:tcBorders>
            <w:vAlign w:val="center"/>
          </w:tcPr>
          <w:p w14:paraId="28FA4EBD"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12</w:t>
            </w:r>
          </w:p>
        </w:tc>
        <w:tc>
          <w:tcPr>
            <w:tcW w:w="4450" w:type="dxa"/>
            <w:tcBorders>
              <w:top w:val="single" w:sz="4" w:space="0" w:color="000000"/>
              <w:left w:val="single" w:sz="4" w:space="0" w:color="000000"/>
              <w:bottom w:val="single" w:sz="4" w:space="0" w:color="000000"/>
              <w:right w:val="single" w:sz="4" w:space="0" w:color="000000"/>
            </w:tcBorders>
            <w:vAlign w:val="center"/>
          </w:tcPr>
          <w:p w14:paraId="25AB7DA1"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Wymiary</w:t>
            </w:r>
          </w:p>
        </w:tc>
        <w:tc>
          <w:tcPr>
            <w:tcW w:w="2893" w:type="dxa"/>
            <w:tcBorders>
              <w:top w:val="single" w:sz="4" w:space="0" w:color="000000"/>
              <w:left w:val="single" w:sz="4" w:space="0" w:color="000000"/>
              <w:bottom w:val="single" w:sz="4" w:space="0" w:color="000000"/>
              <w:right w:val="single" w:sz="4" w:space="0" w:color="000000"/>
            </w:tcBorders>
            <w:vAlign w:val="center"/>
          </w:tcPr>
          <w:p w14:paraId="3EFF6294"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34cmx23cmx1,5cm</w:t>
            </w:r>
          </w:p>
        </w:tc>
        <w:tc>
          <w:tcPr>
            <w:tcW w:w="2974" w:type="dxa"/>
            <w:tcBorders>
              <w:top w:val="single" w:sz="4" w:space="0" w:color="000000"/>
              <w:left w:val="single" w:sz="4" w:space="0" w:color="000000"/>
              <w:bottom w:val="single" w:sz="4" w:space="0" w:color="000000"/>
              <w:right w:val="single" w:sz="4" w:space="0" w:color="000000"/>
            </w:tcBorders>
          </w:tcPr>
          <w:p w14:paraId="6675A07B"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03ED9513" w14:textId="77777777">
        <w:trPr>
          <w:trHeight w:val="416"/>
        </w:trPr>
        <w:tc>
          <w:tcPr>
            <w:tcW w:w="881" w:type="dxa"/>
            <w:tcBorders>
              <w:top w:val="single" w:sz="4" w:space="0" w:color="000000"/>
              <w:left w:val="single" w:sz="4" w:space="0" w:color="000000"/>
              <w:bottom w:val="single" w:sz="4" w:space="0" w:color="000000"/>
              <w:right w:val="single" w:sz="4" w:space="0" w:color="000000"/>
            </w:tcBorders>
            <w:vAlign w:val="center"/>
          </w:tcPr>
          <w:p w14:paraId="4404AA37"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13</w:t>
            </w:r>
          </w:p>
        </w:tc>
        <w:tc>
          <w:tcPr>
            <w:tcW w:w="4450" w:type="dxa"/>
            <w:tcBorders>
              <w:top w:val="single" w:sz="4" w:space="0" w:color="000000"/>
              <w:left w:val="single" w:sz="4" w:space="0" w:color="000000"/>
              <w:bottom w:val="single" w:sz="4" w:space="0" w:color="000000"/>
              <w:right w:val="single" w:sz="4" w:space="0" w:color="000000"/>
            </w:tcBorders>
            <w:vAlign w:val="center"/>
          </w:tcPr>
          <w:p w14:paraId="0202C897"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Waga</w:t>
            </w:r>
          </w:p>
        </w:tc>
        <w:tc>
          <w:tcPr>
            <w:tcW w:w="2893" w:type="dxa"/>
            <w:tcBorders>
              <w:top w:val="single" w:sz="4" w:space="0" w:color="000000"/>
              <w:left w:val="single" w:sz="4" w:space="0" w:color="000000"/>
              <w:bottom w:val="single" w:sz="4" w:space="0" w:color="000000"/>
              <w:right w:val="single" w:sz="4" w:space="0" w:color="000000"/>
            </w:tcBorders>
            <w:vAlign w:val="center"/>
          </w:tcPr>
          <w:p w14:paraId="3FD5FCB5"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950 g</w:t>
            </w:r>
          </w:p>
        </w:tc>
        <w:tc>
          <w:tcPr>
            <w:tcW w:w="2974" w:type="dxa"/>
            <w:tcBorders>
              <w:top w:val="single" w:sz="4" w:space="0" w:color="000000"/>
              <w:left w:val="single" w:sz="4" w:space="0" w:color="000000"/>
              <w:bottom w:val="single" w:sz="4" w:space="0" w:color="000000"/>
              <w:right w:val="single" w:sz="4" w:space="0" w:color="000000"/>
            </w:tcBorders>
          </w:tcPr>
          <w:p w14:paraId="0F4C79E9"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30CCB846" w14:textId="77777777">
        <w:trPr>
          <w:trHeight w:val="564"/>
        </w:trPr>
        <w:tc>
          <w:tcPr>
            <w:tcW w:w="881" w:type="dxa"/>
            <w:tcBorders>
              <w:top w:val="single" w:sz="4" w:space="0" w:color="000000"/>
              <w:left w:val="single" w:sz="4" w:space="0" w:color="000000"/>
              <w:bottom w:val="single" w:sz="4" w:space="0" w:color="000000"/>
              <w:right w:val="single" w:sz="4" w:space="0" w:color="000000"/>
            </w:tcBorders>
            <w:vAlign w:val="center"/>
          </w:tcPr>
          <w:p w14:paraId="4C7C9A92"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14</w:t>
            </w:r>
          </w:p>
        </w:tc>
        <w:tc>
          <w:tcPr>
            <w:tcW w:w="4450" w:type="dxa"/>
            <w:tcBorders>
              <w:top w:val="single" w:sz="4" w:space="0" w:color="000000"/>
              <w:left w:val="single" w:sz="4" w:space="0" w:color="000000"/>
              <w:bottom w:val="single" w:sz="4" w:space="0" w:color="000000"/>
              <w:right w:val="single" w:sz="4" w:space="0" w:color="000000"/>
            </w:tcBorders>
            <w:vAlign w:val="center"/>
          </w:tcPr>
          <w:p w14:paraId="6342B45E"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Czułość rysika dołączonego do ekranu</w:t>
            </w:r>
          </w:p>
        </w:tc>
        <w:tc>
          <w:tcPr>
            <w:tcW w:w="2893" w:type="dxa"/>
            <w:tcBorders>
              <w:top w:val="single" w:sz="4" w:space="0" w:color="000000"/>
              <w:left w:val="single" w:sz="4" w:space="0" w:color="000000"/>
              <w:bottom w:val="single" w:sz="4" w:space="0" w:color="000000"/>
              <w:right w:val="single" w:sz="4" w:space="0" w:color="000000"/>
            </w:tcBorders>
            <w:vAlign w:val="center"/>
          </w:tcPr>
          <w:p w14:paraId="110E787B"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4000 poziomów nacisku</w:t>
            </w:r>
          </w:p>
        </w:tc>
        <w:tc>
          <w:tcPr>
            <w:tcW w:w="2974" w:type="dxa"/>
            <w:tcBorders>
              <w:top w:val="single" w:sz="4" w:space="0" w:color="000000"/>
              <w:left w:val="single" w:sz="4" w:space="0" w:color="000000"/>
              <w:bottom w:val="single" w:sz="4" w:space="0" w:color="000000"/>
              <w:right w:val="single" w:sz="4" w:space="0" w:color="000000"/>
            </w:tcBorders>
          </w:tcPr>
          <w:p w14:paraId="7330C399"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7A5A19B5" w14:textId="77777777">
        <w:trPr>
          <w:trHeight w:val="864"/>
        </w:trPr>
        <w:tc>
          <w:tcPr>
            <w:tcW w:w="881" w:type="dxa"/>
            <w:tcBorders>
              <w:top w:val="single" w:sz="4" w:space="0" w:color="000000"/>
              <w:left w:val="single" w:sz="4" w:space="0" w:color="000000"/>
              <w:bottom w:val="single" w:sz="4" w:space="0" w:color="000000"/>
              <w:right w:val="single" w:sz="4" w:space="0" w:color="000000"/>
            </w:tcBorders>
            <w:vAlign w:val="center"/>
          </w:tcPr>
          <w:p w14:paraId="38C61A4A"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15</w:t>
            </w:r>
          </w:p>
        </w:tc>
        <w:tc>
          <w:tcPr>
            <w:tcW w:w="4450" w:type="dxa"/>
            <w:tcBorders>
              <w:top w:val="single" w:sz="4" w:space="0" w:color="000000"/>
              <w:left w:val="single" w:sz="4" w:space="0" w:color="000000"/>
              <w:bottom w:val="single" w:sz="4" w:space="0" w:color="000000"/>
              <w:right w:val="single" w:sz="4" w:space="0" w:color="000000"/>
            </w:tcBorders>
            <w:vAlign w:val="center"/>
          </w:tcPr>
          <w:p w14:paraId="22EB5FF4"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Dedykowany rysik do ekranu powinien mieć możliwość przymocowania go na stałe, jednocześnie, w razie awarii samego rysika, umożliwiając jego wymianę.</w:t>
            </w:r>
          </w:p>
        </w:tc>
        <w:tc>
          <w:tcPr>
            <w:tcW w:w="2893" w:type="dxa"/>
            <w:tcBorders>
              <w:top w:val="single" w:sz="4" w:space="0" w:color="000000"/>
              <w:left w:val="single" w:sz="4" w:space="0" w:color="000000"/>
              <w:bottom w:val="single" w:sz="4" w:space="0" w:color="000000"/>
              <w:right w:val="single" w:sz="4" w:space="0" w:color="000000"/>
            </w:tcBorders>
            <w:vAlign w:val="center"/>
          </w:tcPr>
          <w:p w14:paraId="3ACCC9AA"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tak</w:t>
            </w:r>
          </w:p>
        </w:tc>
        <w:tc>
          <w:tcPr>
            <w:tcW w:w="2974" w:type="dxa"/>
            <w:tcBorders>
              <w:top w:val="single" w:sz="4" w:space="0" w:color="000000"/>
              <w:left w:val="single" w:sz="4" w:space="0" w:color="000000"/>
              <w:bottom w:val="single" w:sz="4" w:space="0" w:color="000000"/>
              <w:right w:val="single" w:sz="4" w:space="0" w:color="000000"/>
            </w:tcBorders>
          </w:tcPr>
          <w:p w14:paraId="5D61572C"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822C68D" w14:textId="77777777">
        <w:trPr>
          <w:trHeight w:val="696"/>
        </w:trPr>
        <w:tc>
          <w:tcPr>
            <w:tcW w:w="881" w:type="dxa"/>
            <w:tcBorders>
              <w:top w:val="single" w:sz="4" w:space="0" w:color="000000"/>
              <w:left w:val="single" w:sz="4" w:space="0" w:color="000000"/>
              <w:bottom w:val="single" w:sz="4" w:space="0" w:color="000000"/>
              <w:right w:val="single" w:sz="4" w:space="0" w:color="000000"/>
            </w:tcBorders>
            <w:vAlign w:val="center"/>
          </w:tcPr>
          <w:p w14:paraId="6D993614"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16</w:t>
            </w:r>
          </w:p>
        </w:tc>
        <w:tc>
          <w:tcPr>
            <w:tcW w:w="4450" w:type="dxa"/>
            <w:tcBorders>
              <w:top w:val="single" w:sz="4" w:space="0" w:color="000000"/>
              <w:left w:val="single" w:sz="4" w:space="0" w:color="000000"/>
              <w:bottom w:val="single" w:sz="4" w:space="0" w:color="000000"/>
              <w:right w:val="single" w:sz="4" w:space="0" w:color="000000"/>
            </w:tcBorders>
            <w:vAlign w:val="center"/>
          </w:tcPr>
          <w:p w14:paraId="29BC8AE3"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Gwarancja Wykonawcy</w:t>
            </w:r>
          </w:p>
        </w:tc>
        <w:tc>
          <w:tcPr>
            <w:tcW w:w="2893" w:type="dxa"/>
            <w:tcBorders>
              <w:top w:val="single" w:sz="4" w:space="0" w:color="000000"/>
              <w:left w:val="single" w:sz="4" w:space="0" w:color="000000"/>
              <w:bottom w:val="single" w:sz="4" w:space="0" w:color="000000"/>
              <w:right w:val="single" w:sz="4" w:space="0" w:color="000000"/>
            </w:tcBorders>
            <w:vAlign w:val="center"/>
          </w:tcPr>
          <w:p w14:paraId="4128F66A"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 xml:space="preserve">minimum 36 miesięcy liczona od daty podpisania </w:t>
            </w:r>
            <w:r w:rsidRPr="00E64B5E">
              <w:rPr>
                <w:rFonts w:ascii="Calibri" w:hAnsi="Calibri" w:cs="Calibri"/>
                <w:sz w:val="24"/>
                <w:szCs w:val="24"/>
              </w:rPr>
              <w:lastRenderedPageBreak/>
              <w:t>protokołu odbioru końcowego bez uwag</w:t>
            </w:r>
          </w:p>
        </w:tc>
        <w:tc>
          <w:tcPr>
            <w:tcW w:w="2974" w:type="dxa"/>
            <w:tcBorders>
              <w:top w:val="single" w:sz="4" w:space="0" w:color="000000"/>
              <w:left w:val="single" w:sz="4" w:space="0" w:color="000000"/>
              <w:bottom w:val="single" w:sz="4" w:space="0" w:color="000000"/>
              <w:right w:val="single" w:sz="4" w:space="0" w:color="000000"/>
            </w:tcBorders>
          </w:tcPr>
          <w:p w14:paraId="5B821314"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67BDE3AB" w14:textId="77777777">
        <w:trPr>
          <w:trHeight w:val="425"/>
        </w:trPr>
        <w:tc>
          <w:tcPr>
            <w:tcW w:w="11198" w:type="dxa"/>
            <w:gridSpan w:val="4"/>
            <w:tcBorders>
              <w:top w:val="single" w:sz="4" w:space="0" w:color="000000"/>
              <w:left w:val="single" w:sz="4" w:space="0" w:color="000000"/>
              <w:bottom w:val="single" w:sz="4" w:space="0" w:color="000000"/>
              <w:right w:val="single" w:sz="4" w:space="0" w:color="000000"/>
            </w:tcBorders>
            <w:vAlign w:val="center"/>
          </w:tcPr>
          <w:p w14:paraId="5927D25B" w14:textId="77777777" w:rsidR="006F35EC" w:rsidRPr="00E64B5E" w:rsidRDefault="009F178C" w:rsidP="00E64B5E">
            <w:pPr>
              <w:spacing w:after="0" w:line="240" w:lineRule="auto"/>
              <w:rPr>
                <w:rFonts w:ascii="Calibri" w:eastAsia="Times New Roman" w:hAnsi="Calibri" w:cs="Calibri"/>
                <w:color w:val="000000"/>
                <w:kern w:val="0"/>
                <w:sz w:val="24"/>
                <w:szCs w:val="24"/>
                <w:lang w:eastAsia="pl-PL"/>
                <w14:ligatures w14:val="none"/>
              </w:rPr>
            </w:pPr>
            <w:proofErr w:type="spellStart"/>
            <w:r w:rsidRPr="00E64B5E">
              <w:rPr>
                <w:rFonts w:ascii="Calibri" w:hAnsi="Calibri" w:cs="Calibri"/>
                <w:b/>
                <w:bCs/>
                <w:sz w:val="24"/>
                <w:szCs w:val="24"/>
                <w:lang w:val="en-US"/>
              </w:rPr>
              <w:t>Skaner</w:t>
            </w:r>
            <w:proofErr w:type="spellEnd"/>
            <w:r w:rsidRPr="00E64B5E">
              <w:rPr>
                <w:rFonts w:ascii="Calibri" w:hAnsi="Calibri" w:cs="Calibri"/>
                <w:b/>
                <w:bCs/>
                <w:sz w:val="24"/>
                <w:szCs w:val="24"/>
                <w:lang w:val="en-US"/>
              </w:rPr>
              <w:t xml:space="preserve"> A4</w:t>
            </w:r>
          </w:p>
        </w:tc>
      </w:tr>
      <w:tr w:rsidR="006F35EC" w:rsidRPr="00E64B5E" w14:paraId="641CC5E5" w14:textId="77777777">
        <w:trPr>
          <w:trHeight w:val="425"/>
        </w:trPr>
        <w:tc>
          <w:tcPr>
            <w:tcW w:w="881" w:type="dxa"/>
            <w:tcBorders>
              <w:top w:val="single" w:sz="4" w:space="0" w:color="000000"/>
              <w:left w:val="single" w:sz="4" w:space="0" w:color="000000"/>
              <w:bottom w:val="single" w:sz="4" w:space="0" w:color="000000"/>
              <w:right w:val="single" w:sz="4" w:space="0" w:color="000000"/>
            </w:tcBorders>
            <w:vAlign w:val="center"/>
          </w:tcPr>
          <w:p w14:paraId="7AD40590"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17</w:t>
            </w:r>
          </w:p>
        </w:tc>
        <w:tc>
          <w:tcPr>
            <w:tcW w:w="4450" w:type="dxa"/>
            <w:tcBorders>
              <w:top w:val="single" w:sz="4" w:space="0" w:color="000000"/>
              <w:left w:val="single" w:sz="4" w:space="0" w:color="000000"/>
              <w:bottom w:val="single" w:sz="4" w:space="0" w:color="000000"/>
              <w:right w:val="single" w:sz="4" w:space="0" w:color="000000"/>
            </w:tcBorders>
            <w:vAlign w:val="center"/>
          </w:tcPr>
          <w:p w14:paraId="32E65B7A"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Podłączenie</w:t>
            </w:r>
          </w:p>
        </w:tc>
        <w:tc>
          <w:tcPr>
            <w:tcW w:w="2893" w:type="dxa"/>
            <w:tcBorders>
              <w:top w:val="single" w:sz="4" w:space="0" w:color="000000"/>
              <w:left w:val="single" w:sz="4" w:space="0" w:color="000000"/>
              <w:bottom w:val="single" w:sz="4" w:space="0" w:color="000000"/>
              <w:right w:val="single" w:sz="4" w:space="0" w:color="000000"/>
            </w:tcBorders>
            <w:vAlign w:val="center"/>
          </w:tcPr>
          <w:p w14:paraId="4A501C07"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USB</w:t>
            </w:r>
          </w:p>
        </w:tc>
        <w:tc>
          <w:tcPr>
            <w:tcW w:w="2974" w:type="dxa"/>
            <w:tcBorders>
              <w:top w:val="single" w:sz="4" w:space="0" w:color="000000"/>
              <w:left w:val="single" w:sz="4" w:space="0" w:color="000000"/>
              <w:bottom w:val="single" w:sz="4" w:space="0" w:color="000000"/>
              <w:right w:val="single" w:sz="4" w:space="0" w:color="000000"/>
            </w:tcBorders>
          </w:tcPr>
          <w:p w14:paraId="7E502808"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E8C37D3" w14:textId="77777777">
        <w:trPr>
          <w:trHeight w:val="403"/>
        </w:trPr>
        <w:tc>
          <w:tcPr>
            <w:tcW w:w="881" w:type="dxa"/>
            <w:tcBorders>
              <w:top w:val="single" w:sz="4" w:space="0" w:color="000000"/>
              <w:left w:val="single" w:sz="4" w:space="0" w:color="000000"/>
              <w:bottom w:val="single" w:sz="4" w:space="0" w:color="000000"/>
              <w:right w:val="single" w:sz="4" w:space="0" w:color="000000"/>
            </w:tcBorders>
            <w:vAlign w:val="center"/>
          </w:tcPr>
          <w:p w14:paraId="3EE0E04C"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18</w:t>
            </w:r>
          </w:p>
        </w:tc>
        <w:tc>
          <w:tcPr>
            <w:tcW w:w="4450" w:type="dxa"/>
            <w:tcBorders>
              <w:top w:val="single" w:sz="4" w:space="0" w:color="000000"/>
              <w:left w:val="single" w:sz="4" w:space="0" w:color="000000"/>
              <w:bottom w:val="single" w:sz="4" w:space="0" w:color="000000"/>
              <w:right w:val="single" w:sz="4" w:space="0" w:color="000000"/>
            </w:tcBorders>
            <w:vAlign w:val="center"/>
          </w:tcPr>
          <w:p w14:paraId="540991FC"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Prędkość skanowania</w:t>
            </w:r>
          </w:p>
        </w:tc>
        <w:tc>
          <w:tcPr>
            <w:tcW w:w="2893" w:type="dxa"/>
            <w:tcBorders>
              <w:top w:val="single" w:sz="4" w:space="0" w:color="000000"/>
              <w:left w:val="single" w:sz="4" w:space="0" w:color="000000"/>
              <w:bottom w:val="single" w:sz="4" w:space="0" w:color="000000"/>
              <w:right w:val="single" w:sz="4" w:space="0" w:color="000000"/>
            </w:tcBorders>
            <w:vAlign w:val="center"/>
          </w:tcPr>
          <w:p w14:paraId="0E324A3D"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30ppm/60ipm</w:t>
            </w:r>
          </w:p>
        </w:tc>
        <w:tc>
          <w:tcPr>
            <w:tcW w:w="2974" w:type="dxa"/>
            <w:tcBorders>
              <w:top w:val="single" w:sz="4" w:space="0" w:color="000000"/>
              <w:left w:val="single" w:sz="4" w:space="0" w:color="000000"/>
              <w:bottom w:val="single" w:sz="4" w:space="0" w:color="000000"/>
              <w:right w:val="single" w:sz="4" w:space="0" w:color="000000"/>
            </w:tcBorders>
          </w:tcPr>
          <w:p w14:paraId="3A56C9E5"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7F657AAD" w14:textId="77777777">
        <w:trPr>
          <w:trHeight w:val="706"/>
        </w:trPr>
        <w:tc>
          <w:tcPr>
            <w:tcW w:w="881" w:type="dxa"/>
            <w:tcBorders>
              <w:top w:val="single" w:sz="4" w:space="0" w:color="000000"/>
              <w:left w:val="single" w:sz="4" w:space="0" w:color="000000"/>
              <w:bottom w:val="single" w:sz="4" w:space="0" w:color="000000"/>
              <w:right w:val="single" w:sz="4" w:space="0" w:color="000000"/>
            </w:tcBorders>
            <w:vAlign w:val="center"/>
          </w:tcPr>
          <w:p w14:paraId="54466721"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19</w:t>
            </w:r>
          </w:p>
        </w:tc>
        <w:tc>
          <w:tcPr>
            <w:tcW w:w="4450" w:type="dxa"/>
            <w:tcBorders>
              <w:top w:val="single" w:sz="4" w:space="0" w:color="000000"/>
              <w:left w:val="single" w:sz="4" w:space="0" w:color="000000"/>
              <w:bottom w:val="single" w:sz="4" w:space="0" w:color="000000"/>
              <w:right w:val="single" w:sz="4" w:space="0" w:color="000000"/>
            </w:tcBorders>
            <w:vAlign w:val="center"/>
          </w:tcPr>
          <w:p w14:paraId="2BEF2FC9"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Podajnik skanera powinien umożliwiać umieszczenie w nim</w:t>
            </w:r>
          </w:p>
        </w:tc>
        <w:tc>
          <w:tcPr>
            <w:tcW w:w="2893" w:type="dxa"/>
            <w:tcBorders>
              <w:top w:val="single" w:sz="4" w:space="0" w:color="000000"/>
              <w:left w:val="single" w:sz="4" w:space="0" w:color="000000"/>
              <w:bottom w:val="single" w:sz="4" w:space="0" w:color="000000"/>
              <w:right w:val="single" w:sz="4" w:space="0" w:color="000000"/>
            </w:tcBorders>
            <w:vAlign w:val="center"/>
          </w:tcPr>
          <w:p w14:paraId="120900D9"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do 80 arkuszy A4</w:t>
            </w:r>
          </w:p>
        </w:tc>
        <w:tc>
          <w:tcPr>
            <w:tcW w:w="2974" w:type="dxa"/>
            <w:tcBorders>
              <w:top w:val="single" w:sz="4" w:space="0" w:color="000000"/>
              <w:left w:val="single" w:sz="4" w:space="0" w:color="000000"/>
              <w:bottom w:val="single" w:sz="4" w:space="0" w:color="000000"/>
              <w:right w:val="single" w:sz="4" w:space="0" w:color="000000"/>
            </w:tcBorders>
          </w:tcPr>
          <w:p w14:paraId="7E723B9A"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2E2B2797" w14:textId="77777777">
        <w:trPr>
          <w:trHeight w:val="546"/>
        </w:trPr>
        <w:tc>
          <w:tcPr>
            <w:tcW w:w="881" w:type="dxa"/>
            <w:tcBorders>
              <w:top w:val="single" w:sz="4" w:space="0" w:color="000000"/>
              <w:left w:val="single" w:sz="4" w:space="0" w:color="000000"/>
              <w:bottom w:val="single" w:sz="4" w:space="0" w:color="000000"/>
              <w:right w:val="single" w:sz="4" w:space="0" w:color="000000"/>
            </w:tcBorders>
            <w:vAlign w:val="center"/>
          </w:tcPr>
          <w:p w14:paraId="7320493D"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20</w:t>
            </w:r>
          </w:p>
        </w:tc>
        <w:tc>
          <w:tcPr>
            <w:tcW w:w="4450" w:type="dxa"/>
            <w:tcBorders>
              <w:top w:val="single" w:sz="4" w:space="0" w:color="000000"/>
              <w:left w:val="single" w:sz="4" w:space="0" w:color="000000"/>
              <w:bottom w:val="single" w:sz="4" w:space="0" w:color="000000"/>
              <w:right w:val="single" w:sz="4" w:space="0" w:color="000000"/>
            </w:tcBorders>
            <w:vAlign w:val="center"/>
          </w:tcPr>
          <w:p w14:paraId="38A695E2"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Skanowanie z optyczną rozdzielczością</w:t>
            </w:r>
          </w:p>
        </w:tc>
        <w:tc>
          <w:tcPr>
            <w:tcW w:w="2893" w:type="dxa"/>
            <w:tcBorders>
              <w:top w:val="single" w:sz="4" w:space="0" w:color="000000"/>
              <w:left w:val="single" w:sz="4" w:space="0" w:color="000000"/>
              <w:bottom w:val="single" w:sz="4" w:space="0" w:color="000000"/>
              <w:right w:val="single" w:sz="4" w:space="0" w:color="000000"/>
            </w:tcBorders>
            <w:vAlign w:val="center"/>
          </w:tcPr>
          <w:p w14:paraId="69D0C828"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300 DPI</w:t>
            </w:r>
          </w:p>
        </w:tc>
        <w:tc>
          <w:tcPr>
            <w:tcW w:w="2974" w:type="dxa"/>
            <w:tcBorders>
              <w:top w:val="single" w:sz="4" w:space="0" w:color="000000"/>
              <w:left w:val="single" w:sz="4" w:space="0" w:color="000000"/>
              <w:bottom w:val="single" w:sz="4" w:space="0" w:color="000000"/>
              <w:right w:val="single" w:sz="4" w:space="0" w:color="000000"/>
            </w:tcBorders>
          </w:tcPr>
          <w:p w14:paraId="099B8432"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5ED2C937" w14:textId="77777777">
        <w:trPr>
          <w:trHeight w:val="568"/>
        </w:trPr>
        <w:tc>
          <w:tcPr>
            <w:tcW w:w="881" w:type="dxa"/>
            <w:tcBorders>
              <w:top w:val="single" w:sz="4" w:space="0" w:color="000000"/>
              <w:left w:val="single" w:sz="4" w:space="0" w:color="000000"/>
              <w:bottom w:val="single" w:sz="4" w:space="0" w:color="000000"/>
              <w:right w:val="single" w:sz="4" w:space="0" w:color="000000"/>
            </w:tcBorders>
            <w:vAlign w:val="center"/>
          </w:tcPr>
          <w:p w14:paraId="489A92E3"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21</w:t>
            </w:r>
          </w:p>
        </w:tc>
        <w:tc>
          <w:tcPr>
            <w:tcW w:w="4450" w:type="dxa"/>
            <w:tcBorders>
              <w:top w:val="single" w:sz="4" w:space="0" w:color="000000"/>
              <w:left w:val="single" w:sz="4" w:space="0" w:color="000000"/>
              <w:bottom w:val="single" w:sz="4" w:space="0" w:color="000000"/>
              <w:right w:val="single" w:sz="4" w:space="0" w:color="000000"/>
            </w:tcBorders>
            <w:vAlign w:val="center"/>
          </w:tcPr>
          <w:p w14:paraId="6D01EFCB"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Obsługa polskiego OCR</w:t>
            </w:r>
          </w:p>
        </w:tc>
        <w:tc>
          <w:tcPr>
            <w:tcW w:w="2893" w:type="dxa"/>
            <w:tcBorders>
              <w:top w:val="single" w:sz="4" w:space="0" w:color="000000"/>
              <w:left w:val="single" w:sz="4" w:space="0" w:color="000000"/>
              <w:bottom w:val="single" w:sz="4" w:space="0" w:color="000000"/>
              <w:right w:val="single" w:sz="4" w:space="0" w:color="000000"/>
            </w:tcBorders>
            <w:vAlign w:val="center"/>
          </w:tcPr>
          <w:p w14:paraId="7E593D12"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tak</w:t>
            </w:r>
          </w:p>
        </w:tc>
        <w:tc>
          <w:tcPr>
            <w:tcW w:w="2974" w:type="dxa"/>
            <w:tcBorders>
              <w:top w:val="single" w:sz="4" w:space="0" w:color="000000"/>
              <w:left w:val="single" w:sz="4" w:space="0" w:color="000000"/>
              <w:bottom w:val="single" w:sz="4" w:space="0" w:color="000000"/>
              <w:right w:val="single" w:sz="4" w:space="0" w:color="000000"/>
            </w:tcBorders>
          </w:tcPr>
          <w:p w14:paraId="4088E555"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1037347B" w14:textId="77777777">
        <w:trPr>
          <w:trHeight w:val="562"/>
        </w:trPr>
        <w:tc>
          <w:tcPr>
            <w:tcW w:w="881" w:type="dxa"/>
            <w:tcBorders>
              <w:top w:val="single" w:sz="4" w:space="0" w:color="000000"/>
              <w:left w:val="single" w:sz="4" w:space="0" w:color="000000"/>
              <w:bottom w:val="single" w:sz="4" w:space="0" w:color="000000"/>
              <w:right w:val="single" w:sz="4" w:space="0" w:color="000000"/>
            </w:tcBorders>
            <w:vAlign w:val="center"/>
          </w:tcPr>
          <w:p w14:paraId="577E2CEE"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22</w:t>
            </w:r>
          </w:p>
        </w:tc>
        <w:tc>
          <w:tcPr>
            <w:tcW w:w="4450" w:type="dxa"/>
            <w:tcBorders>
              <w:top w:val="single" w:sz="4" w:space="0" w:color="000000"/>
              <w:left w:val="single" w:sz="4" w:space="0" w:color="000000"/>
              <w:bottom w:val="single" w:sz="4" w:space="0" w:color="000000"/>
              <w:right w:val="single" w:sz="4" w:space="0" w:color="000000"/>
            </w:tcBorders>
            <w:vAlign w:val="center"/>
          </w:tcPr>
          <w:p w14:paraId="1E8E7A29"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Korzystanie ze sterownika TWAIN</w:t>
            </w:r>
          </w:p>
        </w:tc>
        <w:tc>
          <w:tcPr>
            <w:tcW w:w="2893" w:type="dxa"/>
            <w:tcBorders>
              <w:top w:val="single" w:sz="4" w:space="0" w:color="000000"/>
              <w:left w:val="single" w:sz="4" w:space="0" w:color="000000"/>
              <w:bottom w:val="single" w:sz="4" w:space="0" w:color="000000"/>
              <w:right w:val="single" w:sz="4" w:space="0" w:color="000000"/>
            </w:tcBorders>
            <w:vAlign w:val="center"/>
          </w:tcPr>
          <w:p w14:paraId="5AF1263F"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tak</w:t>
            </w:r>
          </w:p>
        </w:tc>
        <w:tc>
          <w:tcPr>
            <w:tcW w:w="2974" w:type="dxa"/>
            <w:tcBorders>
              <w:top w:val="single" w:sz="4" w:space="0" w:color="000000"/>
              <w:left w:val="single" w:sz="4" w:space="0" w:color="000000"/>
              <w:bottom w:val="single" w:sz="4" w:space="0" w:color="000000"/>
              <w:right w:val="single" w:sz="4" w:space="0" w:color="000000"/>
            </w:tcBorders>
          </w:tcPr>
          <w:p w14:paraId="7055374B"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0F2F802B" w14:textId="77777777">
        <w:trPr>
          <w:trHeight w:val="556"/>
        </w:trPr>
        <w:tc>
          <w:tcPr>
            <w:tcW w:w="881" w:type="dxa"/>
            <w:tcBorders>
              <w:top w:val="single" w:sz="4" w:space="0" w:color="000000"/>
              <w:left w:val="single" w:sz="4" w:space="0" w:color="000000"/>
              <w:bottom w:val="single" w:sz="4" w:space="0" w:color="000000"/>
              <w:right w:val="single" w:sz="4" w:space="0" w:color="000000"/>
            </w:tcBorders>
            <w:vAlign w:val="center"/>
          </w:tcPr>
          <w:p w14:paraId="30E50C74"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23</w:t>
            </w:r>
          </w:p>
        </w:tc>
        <w:tc>
          <w:tcPr>
            <w:tcW w:w="4450" w:type="dxa"/>
            <w:tcBorders>
              <w:top w:val="single" w:sz="4" w:space="0" w:color="000000"/>
              <w:left w:val="single" w:sz="4" w:space="0" w:color="000000"/>
              <w:bottom w:val="single" w:sz="4" w:space="0" w:color="000000"/>
              <w:right w:val="single" w:sz="4" w:space="0" w:color="000000"/>
            </w:tcBorders>
            <w:vAlign w:val="center"/>
          </w:tcPr>
          <w:p w14:paraId="5E1B99B4"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Obciążenie dzienne</w:t>
            </w:r>
          </w:p>
        </w:tc>
        <w:tc>
          <w:tcPr>
            <w:tcW w:w="2893" w:type="dxa"/>
            <w:tcBorders>
              <w:top w:val="single" w:sz="4" w:space="0" w:color="000000"/>
              <w:left w:val="single" w:sz="4" w:space="0" w:color="000000"/>
              <w:bottom w:val="single" w:sz="4" w:space="0" w:color="000000"/>
              <w:right w:val="single" w:sz="4" w:space="0" w:color="000000"/>
            </w:tcBorders>
            <w:vAlign w:val="center"/>
          </w:tcPr>
          <w:p w14:paraId="63E466E1"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do 3000 stron</w:t>
            </w:r>
          </w:p>
        </w:tc>
        <w:tc>
          <w:tcPr>
            <w:tcW w:w="2974" w:type="dxa"/>
            <w:tcBorders>
              <w:top w:val="single" w:sz="4" w:space="0" w:color="000000"/>
              <w:left w:val="single" w:sz="4" w:space="0" w:color="000000"/>
              <w:bottom w:val="single" w:sz="4" w:space="0" w:color="000000"/>
              <w:right w:val="single" w:sz="4" w:space="0" w:color="000000"/>
            </w:tcBorders>
          </w:tcPr>
          <w:p w14:paraId="4C4BB36F"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513CC6A1" w14:textId="77777777">
        <w:trPr>
          <w:trHeight w:val="550"/>
        </w:trPr>
        <w:tc>
          <w:tcPr>
            <w:tcW w:w="881" w:type="dxa"/>
            <w:tcBorders>
              <w:top w:val="single" w:sz="4" w:space="0" w:color="000000"/>
              <w:left w:val="single" w:sz="4" w:space="0" w:color="000000"/>
              <w:bottom w:val="single" w:sz="4" w:space="0" w:color="000000"/>
              <w:right w:val="single" w:sz="4" w:space="0" w:color="000000"/>
            </w:tcBorders>
            <w:vAlign w:val="center"/>
          </w:tcPr>
          <w:p w14:paraId="2C54B91B"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24</w:t>
            </w:r>
          </w:p>
        </w:tc>
        <w:tc>
          <w:tcPr>
            <w:tcW w:w="4450" w:type="dxa"/>
            <w:tcBorders>
              <w:top w:val="single" w:sz="4" w:space="0" w:color="000000"/>
              <w:left w:val="single" w:sz="4" w:space="0" w:color="000000"/>
              <w:bottom w:val="single" w:sz="4" w:space="0" w:color="000000"/>
              <w:right w:val="single" w:sz="4" w:space="0" w:color="000000"/>
            </w:tcBorders>
            <w:vAlign w:val="center"/>
          </w:tcPr>
          <w:p w14:paraId="494DFF39"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Wymiary</w:t>
            </w:r>
            <w:r w:rsidRPr="00E64B5E">
              <w:rPr>
                <w:rFonts w:ascii="Calibri" w:eastAsia="Times New Roman" w:hAnsi="Calibri" w:cs="Calibri"/>
                <w:color w:val="00000A"/>
                <w:kern w:val="0"/>
                <w:sz w:val="24"/>
                <w:szCs w:val="24"/>
                <w:lang w:eastAsia="pl-PL"/>
                <w14:ligatures w14:val="none"/>
              </w:rPr>
              <w:t xml:space="preserve"> minimalne</w:t>
            </w:r>
          </w:p>
        </w:tc>
        <w:tc>
          <w:tcPr>
            <w:tcW w:w="2893" w:type="dxa"/>
            <w:tcBorders>
              <w:top w:val="single" w:sz="4" w:space="0" w:color="000000"/>
              <w:left w:val="single" w:sz="4" w:space="0" w:color="000000"/>
              <w:bottom w:val="single" w:sz="4" w:space="0" w:color="000000"/>
              <w:right w:val="single" w:sz="4" w:space="0" w:color="000000"/>
            </w:tcBorders>
            <w:vAlign w:val="center"/>
          </w:tcPr>
          <w:p w14:paraId="5045134F"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350x300x250mm (</w:t>
            </w:r>
            <w:proofErr w:type="spellStart"/>
            <w:r w:rsidRPr="00E64B5E">
              <w:rPr>
                <w:rFonts w:ascii="Calibri" w:hAnsi="Calibri" w:cs="Calibri"/>
                <w:sz w:val="24"/>
                <w:szCs w:val="24"/>
              </w:rPr>
              <w:t>szer</w:t>
            </w:r>
            <w:proofErr w:type="spellEnd"/>
            <w:r w:rsidRPr="00E64B5E">
              <w:rPr>
                <w:rFonts w:ascii="Calibri" w:hAnsi="Calibri" w:cs="Calibri"/>
                <w:sz w:val="24"/>
                <w:szCs w:val="24"/>
              </w:rPr>
              <w:t xml:space="preserve"> x </w:t>
            </w:r>
            <w:proofErr w:type="spellStart"/>
            <w:r w:rsidRPr="00E64B5E">
              <w:rPr>
                <w:rFonts w:ascii="Calibri" w:hAnsi="Calibri" w:cs="Calibri"/>
                <w:sz w:val="24"/>
                <w:szCs w:val="24"/>
              </w:rPr>
              <w:t>głęb</w:t>
            </w:r>
            <w:proofErr w:type="spellEnd"/>
            <w:r w:rsidRPr="00E64B5E">
              <w:rPr>
                <w:rFonts w:ascii="Calibri" w:hAnsi="Calibri" w:cs="Calibri"/>
                <w:sz w:val="24"/>
                <w:szCs w:val="24"/>
              </w:rPr>
              <w:t xml:space="preserve"> x </w:t>
            </w:r>
            <w:proofErr w:type="spellStart"/>
            <w:r w:rsidRPr="00E64B5E">
              <w:rPr>
                <w:rFonts w:ascii="Calibri" w:hAnsi="Calibri" w:cs="Calibri"/>
                <w:sz w:val="24"/>
                <w:szCs w:val="24"/>
              </w:rPr>
              <w:t>wys</w:t>
            </w:r>
            <w:proofErr w:type="spellEnd"/>
            <w:r w:rsidRPr="00E64B5E">
              <w:rPr>
                <w:rFonts w:ascii="Calibri" w:hAnsi="Calibri" w:cs="Calibri"/>
                <w:sz w:val="24"/>
                <w:szCs w:val="24"/>
              </w:rPr>
              <w:t>)</w:t>
            </w:r>
          </w:p>
        </w:tc>
        <w:tc>
          <w:tcPr>
            <w:tcW w:w="2974" w:type="dxa"/>
            <w:tcBorders>
              <w:top w:val="single" w:sz="4" w:space="0" w:color="000000"/>
              <w:left w:val="single" w:sz="4" w:space="0" w:color="000000"/>
              <w:bottom w:val="single" w:sz="4" w:space="0" w:color="000000"/>
              <w:right w:val="single" w:sz="4" w:space="0" w:color="000000"/>
            </w:tcBorders>
          </w:tcPr>
          <w:p w14:paraId="0502A33B"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778B0CF7" w14:textId="77777777">
        <w:trPr>
          <w:trHeight w:val="558"/>
        </w:trPr>
        <w:tc>
          <w:tcPr>
            <w:tcW w:w="881" w:type="dxa"/>
            <w:tcBorders>
              <w:top w:val="single" w:sz="4" w:space="0" w:color="000000"/>
              <w:left w:val="single" w:sz="4" w:space="0" w:color="000000"/>
              <w:bottom w:val="single" w:sz="4" w:space="0" w:color="000000"/>
              <w:right w:val="single" w:sz="4" w:space="0" w:color="000000"/>
            </w:tcBorders>
            <w:vAlign w:val="center"/>
          </w:tcPr>
          <w:p w14:paraId="239CF12C"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25</w:t>
            </w:r>
          </w:p>
        </w:tc>
        <w:tc>
          <w:tcPr>
            <w:tcW w:w="4450" w:type="dxa"/>
            <w:tcBorders>
              <w:top w:val="single" w:sz="4" w:space="0" w:color="000000"/>
              <w:left w:val="single" w:sz="4" w:space="0" w:color="000000"/>
              <w:bottom w:val="single" w:sz="4" w:space="0" w:color="000000"/>
              <w:right w:val="single" w:sz="4" w:space="0" w:color="000000"/>
            </w:tcBorders>
            <w:vAlign w:val="center"/>
          </w:tcPr>
          <w:p w14:paraId="56DCE0ED"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Skanowanie długich dokumentów</w:t>
            </w:r>
            <w:r w:rsidRPr="00E64B5E">
              <w:rPr>
                <w:rFonts w:ascii="Calibri" w:eastAsia="Times New Roman" w:hAnsi="Calibri" w:cs="Calibri"/>
                <w:color w:val="00000A"/>
                <w:kern w:val="0"/>
                <w:sz w:val="24"/>
                <w:szCs w:val="24"/>
                <w:lang w:eastAsia="pl-PL"/>
                <w14:ligatures w14:val="none"/>
              </w:rPr>
              <w:t>(długość w metrach)</w:t>
            </w:r>
          </w:p>
        </w:tc>
        <w:tc>
          <w:tcPr>
            <w:tcW w:w="2893" w:type="dxa"/>
            <w:tcBorders>
              <w:top w:val="single" w:sz="4" w:space="0" w:color="000000"/>
              <w:left w:val="single" w:sz="4" w:space="0" w:color="000000"/>
              <w:bottom w:val="single" w:sz="4" w:space="0" w:color="000000"/>
              <w:right w:val="single" w:sz="4" w:space="0" w:color="000000"/>
            </w:tcBorders>
            <w:vAlign w:val="center"/>
          </w:tcPr>
          <w:p w14:paraId="72ADC9EC"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do 3m</w:t>
            </w:r>
          </w:p>
        </w:tc>
        <w:tc>
          <w:tcPr>
            <w:tcW w:w="2974" w:type="dxa"/>
            <w:tcBorders>
              <w:top w:val="single" w:sz="4" w:space="0" w:color="000000"/>
              <w:left w:val="single" w:sz="4" w:space="0" w:color="000000"/>
              <w:bottom w:val="single" w:sz="4" w:space="0" w:color="000000"/>
              <w:right w:val="single" w:sz="4" w:space="0" w:color="000000"/>
            </w:tcBorders>
          </w:tcPr>
          <w:p w14:paraId="10285D2C"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48FF0C15" w14:textId="77777777">
        <w:trPr>
          <w:trHeight w:val="699"/>
        </w:trPr>
        <w:tc>
          <w:tcPr>
            <w:tcW w:w="881" w:type="dxa"/>
            <w:tcBorders>
              <w:top w:val="single" w:sz="4" w:space="0" w:color="000000"/>
              <w:left w:val="single" w:sz="4" w:space="0" w:color="000000"/>
              <w:bottom w:val="single" w:sz="4" w:space="0" w:color="000000"/>
              <w:right w:val="single" w:sz="4" w:space="0" w:color="000000"/>
            </w:tcBorders>
            <w:vAlign w:val="center"/>
          </w:tcPr>
          <w:p w14:paraId="2C7D5179"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26</w:t>
            </w:r>
          </w:p>
        </w:tc>
        <w:tc>
          <w:tcPr>
            <w:tcW w:w="4450" w:type="dxa"/>
            <w:tcBorders>
              <w:top w:val="single" w:sz="4" w:space="0" w:color="000000"/>
              <w:left w:val="single" w:sz="4" w:space="0" w:color="000000"/>
              <w:bottom w:val="single" w:sz="4" w:space="0" w:color="000000"/>
              <w:right w:val="single" w:sz="4" w:space="0" w:color="000000"/>
            </w:tcBorders>
            <w:vAlign w:val="center"/>
          </w:tcPr>
          <w:p w14:paraId="5EAB5E9B" w14:textId="77777777" w:rsidR="006F35EC" w:rsidRPr="00E64B5E" w:rsidRDefault="009F178C" w:rsidP="00E64B5E">
            <w:pPr>
              <w:spacing w:after="0" w:line="240" w:lineRule="auto"/>
              <w:rPr>
                <w:rFonts w:ascii="Calibri" w:eastAsia="Times New Roman" w:hAnsi="Calibri" w:cs="Calibri"/>
                <w:color w:val="00000A"/>
                <w:kern w:val="0"/>
                <w:sz w:val="24"/>
                <w:szCs w:val="24"/>
                <w:lang w:eastAsia="pl-PL"/>
                <w14:ligatures w14:val="none"/>
              </w:rPr>
            </w:pPr>
            <w:r w:rsidRPr="00E64B5E">
              <w:rPr>
                <w:rFonts w:ascii="Calibri" w:hAnsi="Calibri" w:cs="Calibri"/>
                <w:sz w:val="24"/>
                <w:szCs w:val="24"/>
              </w:rPr>
              <w:t>Gwarancja Wykonawcy</w:t>
            </w:r>
          </w:p>
        </w:tc>
        <w:tc>
          <w:tcPr>
            <w:tcW w:w="2893" w:type="dxa"/>
            <w:tcBorders>
              <w:top w:val="single" w:sz="4" w:space="0" w:color="000000"/>
              <w:left w:val="single" w:sz="4" w:space="0" w:color="000000"/>
              <w:bottom w:val="single" w:sz="4" w:space="0" w:color="000000"/>
              <w:right w:val="single" w:sz="4" w:space="0" w:color="000000"/>
            </w:tcBorders>
            <w:vAlign w:val="center"/>
          </w:tcPr>
          <w:p w14:paraId="6F593D5E" w14:textId="77777777" w:rsidR="006F35EC" w:rsidRPr="00E64B5E" w:rsidRDefault="009F178C" w:rsidP="00E64B5E">
            <w:pPr>
              <w:spacing w:after="0" w:line="240" w:lineRule="auto"/>
              <w:jc w:val="center"/>
              <w:rPr>
                <w:rFonts w:ascii="Calibri" w:eastAsia="Times New Roman" w:hAnsi="Calibri" w:cs="Calibri"/>
                <w:color w:val="000000"/>
                <w:kern w:val="0"/>
                <w:sz w:val="24"/>
                <w:szCs w:val="24"/>
                <w:lang w:eastAsia="pl-PL"/>
                <w14:ligatures w14:val="none"/>
              </w:rPr>
            </w:pPr>
            <w:r w:rsidRPr="00E64B5E">
              <w:rPr>
                <w:rFonts w:ascii="Calibri" w:hAnsi="Calibri" w:cs="Calibri"/>
                <w:sz w:val="24"/>
                <w:szCs w:val="24"/>
              </w:rPr>
              <w:t>minimum 36 miesiące liczonej od daty podpisania protokołu odbioru końcowego bez uwag</w:t>
            </w:r>
          </w:p>
        </w:tc>
        <w:tc>
          <w:tcPr>
            <w:tcW w:w="2974" w:type="dxa"/>
            <w:tcBorders>
              <w:top w:val="single" w:sz="4" w:space="0" w:color="000000"/>
              <w:left w:val="single" w:sz="4" w:space="0" w:color="000000"/>
              <w:bottom w:val="single" w:sz="4" w:space="0" w:color="000000"/>
              <w:right w:val="single" w:sz="4" w:space="0" w:color="000000"/>
            </w:tcBorders>
          </w:tcPr>
          <w:p w14:paraId="4D942FEA"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619CA87A" w14:textId="77777777">
        <w:trPr>
          <w:trHeight w:val="535"/>
        </w:trPr>
        <w:tc>
          <w:tcPr>
            <w:tcW w:w="11198" w:type="dxa"/>
            <w:gridSpan w:val="4"/>
            <w:tcBorders>
              <w:top w:val="single" w:sz="4" w:space="0" w:color="000000"/>
              <w:left w:val="single" w:sz="4" w:space="0" w:color="000000"/>
              <w:bottom w:val="single" w:sz="4" w:space="0" w:color="000000"/>
              <w:right w:val="single" w:sz="4" w:space="0" w:color="000000"/>
            </w:tcBorders>
            <w:vAlign w:val="center"/>
          </w:tcPr>
          <w:p w14:paraId="7B7F66EE" w14:textId="77777777" w:rsidR="006F35EC" w:rsidRPr="00E64B5E" w:rsidRDefault="009F178C" w:rsidP="00E64B5E">
            <w:pPr>
              <w:spacing w:after="0" w:line="240" w:lineRule="auto"/>
              <w:rPr>
                <w:rFonts w:ascii="Calibri" w:eastAsia="Times New Roman" w:hAnsi="Calibri" w:cs="Calibri"/>
                <w:color w:val="000000"/>
                <w:kern w:val="0"/>
                <w:sz w:val="24"/>
                <w:szCs w:val="24"/>
                <w:lang w:eastAsia="pl-PL"/>
                <w14:ligatures w14:val="none"/>
              </w:rPr>
            </w:pPr>
            <w:r w:rsidRPr="00E64B5E">
              <w:rPr>
                <w:rFonts w:ascii="Calibri" w:hAnsi="Calibri" w:cs="Calibri"/>
                <w:b/>
                <w:bCs/>
                <w:sz w:val="24"/>
                <w:szCs w:val="24"/>
                <w:lang w:val="en-US"/>
              </w:rPr>
              <w:t xml:space="preserve">Tablet </w:t>
            </w:r>
            <w:proofErr w:type="spellStart"/>
            <w:r w:rsidRPr="00E64B5E">
              <w:rPr>
                <w:rFonts w:ascii="Calibri" w:hAnsi="Calibri" w:cs="Calibri"/>
                <w:b/>
                <w:bCs/>
                <w:sz w:val="24"/>
                <w:szCs w:val="24"/>
                <w:lang w:val="en-US"/>
              </w:rPr>
              <w:t>mobilny</w:t>
            </w:r>
            <w:proofErr w:type="spellEnd"/>
          </w:p>
        </w:tc>
      </w:tr>
      <w:tr w:rsidR="006F35EC" w:rsidRPr="00E64B5E" w14:paraId="70F425F7" w14:textId="77777777">
        <w:trPr>
          <w:trHeight w:val="557"/>
        </w:trPr>
        <w:tc>
          <w:tcPr>
            <w:tcW w:w="881" w:type="dxa"/>
            <w:tcBorders>
              <w:top w:val="single" w:sz="4" w:space="0" w:color="000000"/>
              <w:left w:val="single" w:sz="4" w:space="0" w:color="000000"/>
              <w:bottom w:val="single" w:sz="4" w:space="0" w:color="000000"/>
              <w:right w:val="single" w:sz="4" w:space="0" w:color="000000"/>
            </w:tcBorders>
            <w:vAlign w:val="center"/>
          </w:tcPr>
          <w:p w14:paraId="51F83F70"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27</w:t>
            </w:r>
          </w:p>
        </w:tc>
        <w:tc>
          <w:tcPr>
            <w:tcW w:w="4450" w:type="dxa"/>
            <w:tcBorders>
              <w:top w:val="single" w:sz="4" w:space="0" w:color="000000"/>
              <w:left w:val="single" w:sz="4" w:space="0" w:color="000000"/>
              <w:bottom w:val="single" w:sz="4" w:space="0" w:color="000000"/>
              <w:right w:val="single" w:sz="4" w:space="0" w:color="000000"/>
            </w:tcBorders>
            <w:vAlign w:val="center"/>
          </w:tcPr>
          <w:p w14:paraId="3BA693D7"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Rozdzielczość ekranu</w:t>
            </w:r>
          </w:p>
        </w:tc>
        <w:tc>
          <w:tcPr>
            <w:tcW w:w="2893" w:type="dxa"/>
            <w:tcBorders>
              <w:top w:val="single" w:sz="4" w:space="0" w:color="000000"/>
              <w:left w:val="single" w:sz="4" w:space="0" w:color="000000"/>
              <w:bottom w:val="single" w:sz="4" w:space="0" w:color="000000"/>
              <w:right w:val="single" w:sz="4" w:space="0" w:color="000000"/>
            </w:tcBorders>
            <w:vAlign w:val="center"/>
          </w:tcPr>
          <w:p w14:paraId="00826505"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minimum 1920x1080 pikseli</w:t>
            </w:r>
          </w:p>
        </w:tc>
        <w:tc>
          <w:tcPr>
            <w:tcW w:w="2974" w:type="dxa"/>
            <w:tcBorders>
              <w:top w:val="single" w:sz="4" w:space="0" w:color="000000"/>
              <w:left w:val="single" w:sz="4" w:space="0" w:color="000000"/>
              <w:bottom w:val="single" w:sz="4" w:space="0" w:color="000000"/>
              <w:right w:val="single" w:sz="4" w:space="0" w:color="000000"/>
            </w:tcBorders>
          </w:tcPr>
          <w:p w14:paraId="256A0FFD"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1FC464F5" w14:textId="77777777">
        <w:trPr>
          <w:trHeight w:val="551"/>
        </w:trPr>
        <w:tc>
          <w:tcPr>
            <w:tcW w:w="881" w:type="dxa"/>
            <w:tcBorders>
              <w:top w:val="single" w:sz="4" w:space="0" w:color="000000"/>
              <w:left w:val="single" w:sz="4" w:space="0" w:color="000000"/>
              <w:bottom w:val="single" w:sz="4" w:space="0" w:color="000000"/>
              <w:right w:val="single" w:sz="4" w:space="0" w:color="000000"/>
            </w:tcBorders>
            <w:vAlign w:val="center"/>
          </w:tcPr>
          <w:p w14:paraId="61615DE4"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28</w:t>
            </w:r>
          </w:p>
        </w:tc>
        <w:tc>
          <w:tcPr>
            <w:tcW w:w="4450" w:type="dxa"/>
            <w:tcBorders>
              <w:top w:val="single" w:sz="4" w:space="0" w:color="000000"/>
              <w:left w:val="single" w:sz="4" w:space="0" w:color="000000"/>
              <w:bottom w:val="single" w:sz="4" w:space="0" w:color="000000"/>
              <w:right w:val="single" w:sz="4" w:space="0" w:color="000000"/>
            </w:tcBorders>
            <w:vAlign w:val="center"/>
          </w:tcPr>
          <w:p w14:paraId="6F5BDE4C"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System operacyjny</w:t>
            </w:r>
          </w:p>
        </w:tc>
        <w:tc>
          <w:tcPr>
            <w:tcW w:w="2893" w:type="dxa"/>
            <w:tcBorders>
              <w:top w:val="single" w:sz="4" w:space="0" w:color="000000"/>
              <w:left w:val="single" w:sz="4" w:space="0" w:color="000000"/>
              <w:bottom w:val="single" w:sz="4" w:space="0" w:color="000000"/>
              <w:right w:val="single" w:sz="4" w:space="0" w:color="000000"/>
            </w:tcBorders>
            <w:vAlign w:val="center"/>
          </w:tcPr>
          <w:p w14:paraId="326C0E15"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Android lub równoważny</w:t>
            </w:r>
          </w:p>
        </w:tc>
        <w:tc>
          <w:tcPr>
            <w:tcW w:w="2974" w:type="dxa"/>
            <w:tcBorders>
              <w:top w:val="single" w:sz="4" w:space="0" w:color="000000"/>
              <w:left w:val="single" w:sz="4" w:space="0" w:color="000000"/>
              <w:bottom w:val="single" w:sz="4" w:space="0" w:color="000000"/>
              <w:right w:val="single" w:sz="4" w:space="0" w:color="000000"/>
            </w:tcBorders>
          </w:tcPr>
          <w:p w14:paraId="76651ADC"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4F935AD3" w14:textId="77777777">
        <w:trPr>
          <w:trHeight w:val="559"/>
        </w:trPr>
        <w:tc>
          <w:tcPr>
            <w:tcW w:w="881" w:type="dxa"/>
            <w:tcBorders>
              <w:top w:val="single" w:sz="4" w:space="0" w:color="000000"/>
              <w:left w:val="single" w:sz="4" w:space="0" w:color="000000"/>
              <w:bottom w:val="single" w:sz="4" w:space="0" w:color="000000"/>
              <w:right w:val="single" w:sz="4" w:space="0" w:color="000000"/>
            </w:tcBorders>
            <w:vAlign w:val="center"/>
          </w:tcPr>
          <w:p w14:paraId="4C61C85F"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29</w:t>
            </w:r>
          </w:p>
        </w:tc>
        <w:tc>
          <w:tcPr>
            <w:tcW w:w="4450" w:type="dxa"/>
            <w:tcBorders>
              <w:top w:val="single" w:sz="4" w:space="0" w:color="000000"/>
              <w:left w:val="single" w:sz="4" w:space="0" w:color="000000"/>
              <w:bottom w:val="single" w:sz="4" w:space="0" w:color="000000"/>
              <w:right w:val="single" w:sz="4" w:space="0" w:color="000000"/>
            </w:tcBorders>
            <w:vAlign w:val="center"/>
          </w:tcPr>
          <w:p w14:paraId="5E50B548"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Wymiary</w:t>
            </w:r>
          </w:p>
        </w:tc>
        <w:tc>
          <w:tcPr>
            <w:tcW w:w="2893" w:type="dxa"/>
            <w:tcBorders>
              <w:top w:val="single" w:sz="4" w:space="0" w:color="000000"/>
              <w:left w:val="single" w:sz="4" w:space="0" w:color="000000"/>
              <w:bottom w:val="single" w:sz="4" w:space="0" w:color="000000"/>
              <w:right w:val="single" w:sz="4" w:space="0" w:color="000000"/>
            </w:tcBorders>
            <w:vAlign w:val="center"/>
          </w:tcPr>
          <w:p w14:paraId="59478404"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maksymalnie 26cmx17cmx0,7cm</w:t>
            </w:r>
          </w:p>
        </w:tc>
        <w:tc>
          <w:tcPr>
            <w:tcW w:w="2974" w:type="dxa"/>
            <w:tcBorders>
              <w:top w:val="single" w:sz="4" w:space="0" w:color="000000"/>
              <w:left w:val="single" w:sz="4" w:space="0" w:color="000000"/>
              <w:bottom w:val="single" w:sz="4" w:space="0" w:color="000000"/>
              <w:right w:val="single" w:sz="4" w:space="0" w:color="000000"/>
            </w:tcBorders>
          </w:tcPr>
          <w:p w14:paraId="27A066C5"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6ECFCD90" w14:textId="77777777">
        <w:trPr>
          <w:trHeight w:val="553"/>
        </w:trPr>
        <w:tc>
          <w:tcPr>
            <w:tcW w:w="881" w:type="dxa"/>
            <w:tcBorders>
              <w:top w:val="single" w:sz="4" w:space="0" w:color="000000"/>
              <w:left w:val="single" w:sz="4" w:space="0" w:color="000000"/>
              <w:bottom w:val="single" w:sz="4" w:space="0" w:color="000000"/>
              <w:right w:val="single" w:sz="4" w:space="0" w:color="000000"/>
            </w:tcBorders>
            <w:vAlign w:val="center"/>
          </w:tcPr>
          <w:p w14:paraId="63102086"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30</w:t>
            </w:r>
          </w:p>
        </w:tc>
        <w:tc>
          <w:tcPr>
            <w:tcW w:w="4450" w:type="dxa"/>
            <w:tcBorders>
              <w:top w:val="single" w:sz="4" w:space="0" w:color="000000"/>
              <w:left w:val="single" w:sz="4" w:space="0" w:color="000000"/>
              <w:bottom w:val="single" w:sz="4" w:space="0" w:color="000000"/>
              <w:right w:val="single" w:sz="4" w:space="0" w:color="000000"/>
            </w:tcBorders>
            <w:vAlign w:val="center"/>
          </w:tcPr>
          <w:p w14:paraId="7CBCA6A4"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Waga</w:t>
            </w:r>
          </w:p>
        </w:tc>
        <w:tc>
          <w:tcPr>
            <w:tcW w:w="2893" w:type="dxa"/>
            <w:tcBorders>
              <w:top w:val="single" w:sz="4" w:space="0" w:color="000000"/>
              <w:left w:val="single" w:sz="4" w:space="0" w:color="000000"/>
              <w:bottom w:val="single" w:sz="4" w:space="0" w:color="000000"/>
              <w:right w:val="single" w:sz="4" w:space="0" w:color="000000"/>
            </w:tcBorders>
            <w:vAlign w:val="center"/>
          </w:tcPr>
          <w:p w14:paraId="6C51EC58"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maksimum 530 g</w:t>
            </w:r>
          </w:p>
        </w:tc>
        <w:tc>
          <w:tcPr>
            <w:tcW w:w="2974" w:type="dxa"/>
            <w:tcBorders>
              <w:top w:val="single" w:sz="4" w:space="0" w:color="000000"/>
              <w:left w:val="single" w:sz="4" w:space="0" w:color="000000"/>
              <w:bottom w:val="single" w:sz="4" w:space="0" w:color="000000"/>
              <w:right w:val="single" w:sz="4" w:space="0" w:color="000000"/>
            </w:tcBorders>
          </w:tcPr>
          <w:p w14:paraId="1DE4D518"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13FB4C07" w14:textId="77777777">
        <w:trPr>
          <w:trHeight w:val="419"/>
        </w:trPr>
        <w:tc>
          <w:tcPr>
            <w:tcW w:w="881" w:type="dxa"/>
            <w:tcBorders>
              <w:top w:val="single" w:sz="4" w:space="0" w:color="000000"/>
              <w:left w:val="single" w:sz="4" w:space="0" w:color="000000"/>
              <w:bottom w:val="single" w:sz="4" w:space="0" w:color="000000"/>
              <w:right w:val="single" w:sz="4" w:space="0" w:color="000000"/>
            </w:tcBorders>
            <w:vAlign w:val="center"/>
          </w:tcPr>
          <w:p w14:paraId="350DF0F8"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31</w:t>
            </w:r>
          </w:p>
        </w:tc>
        <w:tc>
          <w:tcPr>
            <w:tcW w:w="4450" w:type="dxa"/>
            <w:tcBorders>
              <w:top w:val="single" w:sz="4" w:space="0" w:color="000000"/>
              <w:left w:val="single" w:sz="4" w:space="0" w:color="000000"/>
              <w:bottom w:val="single" w:sz="4" w:space="0" w:color="000000"/>
              <w:right w:val="single" w:sz="4" w:space="0" w:color="000000"/>
            </w:tcBorders>
            <w:vAlign w:val="center"/>
          </w:tcPr>
          <w:p w14:paraId="72E2240C"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Dedykowany rysik  (w razie awarii samego rysika, możliwość jego wymiany|)</w:t>
            </w:r>
          </w:p>
        </w:tc>
        <w:tc>
          <w:tcPr>
            <w:tcW w:w="2893" w:type="dxa"/>
            <w:tcBorders>
              <w:top w:val="single" w:sz="4" w:space="0" w:color="000000"/>
              <w:left w:val="single" w:sz="4" w:space="0" w:color="000000"/>
              <w:bottom w:val="single" w:sz="4" w:space="0" w:color="000000"/>
              <w:right w:val="single" w:sz="4" w:space="0" w:color="000000"/>
            </w:tcBorders>
            <w:vAlign w:val="center"/>
          </w:tcPr>
          <w:p w14:paraId="688DC4E9"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tak</w:t>
            </w:r>
          </w:p>
        </w:tc>
        <w:tc>
          <w:tcPr>
            <w:tcW w:w="2974" w:type="dxa"/>
            <w:tcBorders>
              <w:top w:val="single" w:sz="4" w:space="0" w:color="000000"/>
              <w:left w:val="single" w:sz="4" w:space="0" w:color="000000"/>
              <w:bottom w:val="single" w:sz="4" w:space="0" w:color="000000"/>
              <w:right w:val="single" w:sz="4" w:space="0" w:color="000000"/>
            </w:tcBorders>
          </w:tcPr>
          <w:p w14:paraId="21C815DC"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527148E7" w14:textId="77777777">
        <w:trPr>
          <w:trHeight w:val="625"/>
        </w:trPr>
        <w:tc>
          <w:tcPr>
            <w:tcW w:w="881" w:type="dxa"/>
            <w:tcBorders>
              <w:top w:val="single" w:sz="4" w:space="0" w:color="000000"/>
              <w:left w:val="single" w:sz="4" w:space="0" w:color="000000"/>
              <w:bottom w:val="single" w:sz="4" w:space="0" w:color="000000"/>
              <w:right w:val="single" w:sz="4" w:space="0" w:color="000000"/>
            </w:tcBorders>
            <w:vAlign w:val="center"/>
          </w:tcPr>
          <w:p w14:paraId="2AA05760"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32</w:t>
            </w:r>
          </w:p>
        </w:tc>
        <w:tc>
          <w:tcPr>
            <w:tcW w:w="4450" w:type="dxa"/>
            <w:tcBorders>
              <w:top w:val="single" w:sz="4" w:space="0" w:color="000000"/>
              <w:left w:val="single" w:sz="4" w:space="0" w:color="000000"/>
              <w:bottom w:val="single" w:sz="4" w:space="0" w:color="000000"/>
              <w:right w:val="single" w:sz="4" w:space="0" w:color="000000"/>
            </w:tcBorders>
            <w:vAlign w:val="center"/>
          </w:tcPr>
          <w:p w14:paraId="6444C581"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Czułość dedykowanego rysika</w:t>
            </w:r>
          </w:p>
        </w:tc>
        <w:tc>
          <w:tcPr>
            <w:tcW w:w="2893" w:type="dxa"/>
            <w:tcBorders>
              <w:top w:val="single" w:sz="4" w:space="0" w:color="000000"/>
              <w:left w:val="single" w:sz="4" w:space="0" w:color="000000"/>
              <w:bottom w:val="single" w:sz="4" w:space="0" w:color="000000"/>
              <w:right w:val="single" w:sz="4" w:space="0" w:color="000000"/>
            </w:tcBorders>
            <w:vAlign w:val="center"/>
          </w:tcPr>
          <w:p w14:paraId="3D59D894"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Minimum 2000 poziomów nacisku</w:t>
            </w:r>
          </w:p>
        </w:tc>
        <w:tc>
          <w:tcPr>
            <w:tcW w:w="2974" w:type="dxa"/>
            <w:tcBorders>
              <w:top w:val="single" w:sz="4" w:space="0" w:color="000000"/>
              <w:left w:val="single" w:sz="4" w:space="0" w:color="000000"/>
              <w:bottom w:val="single" w:sz="4" w:space="0" w:color="000000"/>
              <w:right w:val="single" w:sz="4" w:space="0" w:color="000000"/>
            </w:tcBorders>
          </w:tcPr>
          <w:p w14:paraId="3AD68320"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r w:rsidR="006F35EC" w:rsidRPr="00E64B5E" w14:paraId="1AC9B5B8" w14:textId="77777777">
        <w:trPr>
          <w:trHeight w:val="864"/>
        </w:trPr>
        <w:tc>
          <w:tcPr>
            <w:tcW w:w="881" w:type="dxa"/>
            <w:tcBorders>
              <w:top w:val="single" w:sz="4" w:space="0" w:color="000000"/>
              <w:left w:val="single" w:sz="4" w:space="0" w:color="000000"/>
              <w:bottom w:val="single" w:sz="4" w:space="0" w:color="000000"/>
              <w:right w:val="single" w:sz="4" w:space="0" w:color="000000"/>
            </w:tcBorders>
            <w:vAlign w:val="center"/>
          </w:tcPr>
          <w:p w14:paraId="5F069D6F" w14:textId="77777777" w:rsidR="006F35EC" w:rsidRPr="00E64B5E" w:rsidRDefault="009F178C" w:rsidP="00E64B5E">
            <w:pPr>
              <w:spacing w:after="0" w:line="240" w:lineRule="auto"/>
              <w:jc w:val="center"/>
              <w:rPr>
                <w:rFonts w:ascii="Calibri" w:eastAsia="Times New Roman" w:hAnsi="Calibri" w:cs="Calibri"/>
                <w:b/>
                <w:bCs/>
                <w:color w:val="00000A"/>
                <w:kern w:val="0"/>
                <w:sz w:val="24"/>
                <w:szCs w:val="24"/>
                <w:lang w:eastAsia="pl-PL"/>
                <w14:ligatures w14:val="none"/>
              </w:rPr>
            </w:pPr>
            <w:r w:rsidRPr="00E64B5E">
              <w:rPr>
                <w:rFonts w:ascii="Calibri" w:eastAsia="Times New Roman" w:hAnsi="Calibri" w:cs="Calibri"/>
                <w:b/>
                <w:bCs/>
                <w:color w:val="00000A"/>
                <w:kern w:val="0"/>
                <w:sz w:val="24"/>
                <w:szCs w:val="24"/>
                <w:lang w:eastAsia="pl-PL"/>
                <w14:ligatures w14:val="none"/>
              </w:rPr>
              <w:t>33</w:t>
            </w:r>
          </w:p>
        </w:tc>
        <w:tc>
          <w:tcPr>
            <w:tcW w:w="4450" w:type="dxa"/>
            <w:tcBorders>
              <w:top w:val="single" w:sz="4" w:space="0" w:color="000000"/>
              <w:left w:val="single" w:sz="4" w:space="0" w:color="000000"/>
              <w:bottom w:val="single" w:sz="4" w:space="0" w:color="000000"/>
              <w:right w:val="single" w:sz="4" w:space="0" w:color="000000"/>
            </w:tcBorders>
            <w:vAlign w:val="center"/>
          </w:tcPr>
          <w:p w14:paraId="1BD28B29" w14:textId="77777777" w:rsidR="006F35EC" w:rsidRPr="00E64B5E" w:rsidRDefault="009F178C" w:rsidP="00E64B5E">
            <w:pPr>
              <w:spacing w:after="0" w:line="240" w:lineRule="auto"/>
              <w:rPr>
                <w:rFonts w:ascii="Calibri" w:hAnsi="Calibri" w:cs="Calibri"/>
                <w:sz w:val="24"/>
                <w:szCs w:val="24"/>
              </w:rPr>
            </w:pPr>
            <w:r w:rsidRPr="00E64B5E">
              <w:rPr>
                <w:rFonts w:ascii="Calibri" w:hAnsi="Calibri" w:cs="Calibri"/>
                <w:sz w:val="24"/>
                <w:szCs w:val="24"/>
              </w:rPr>
              <w:t>Gwarancja Wykonawcy</w:t>
            </w:r>
          </w:p>
        </w:tc>
        <w:tc>
          <w:tcPr>
            <w:tcW w:w="2893" w:type="dxa"/>
            <w:tcBorders>
              <w:top w:val="single" w:sz="4" w:space="0" w:color="000000"/>
              <w:left w:val="single" w:sz="4" w:space="0" w:color="000000"/>
              <w:bottom w:val="single" w:sz="4" w:space="0" w:color="000000"/>
              <w:right w:val="single" w:sz="4" w:space="0" w:color="000000"/>
            </w:tcBorders>
            <w:vAlign w:val="center"/>
          </w:tcPr>
          <w:p w14:paraId="77316395" w14:textId="77777777" w:rsidR="006F35EC" w:rsidRPr="00E64B5E" w:rsidRDefault="009F178C" w:rsidP="00E64B5E">
            <w:pPr>
              <w:spacing w:after="0" w:line="240" w:lineRule="auto"/>
              <w:jc w:val="center"/>
              <w:rPr>
                <w:rFonts w:ascii="Calibri" w:hAnsi="Calibri" w:cs="Calibri"/>
                <w:sz w:val="24"/>
                <w:szCs w:val="24"/>
              </w:rPr>
            </w:pPr>
            <w:r w:rsidRPr="00E64B5E">
              <w:rPr>
                <w:rFonts w:ascii="Calibri" w:hAnsi="Calibri" w:cs="Calibri"/>
                <w:sz w:val="24"/>
                <w:szCs w:val="24"/>
              </w:rPr>
              <w:t>Minimum 36 miesiące liczona od daty podpisania protokołu odbioru końcowego bez uwag</w:t>
            </w:r>
          </w:p>
        </w:tc>
        <w:tc>
          <w:tcPr>
            <w:tcW w:w="2974" w:type="dxa"/>
            <w:tcBorders>
              <w:top w:val="single" w:sz="4" w:space="0" w:color="000000"/>
              <w:left w:val="single" w:sz="4" w:space="0" w:color="000000"/>
              <w:bottom w:val="single" w:sz="4" w:space="0" w:color="000000"/>
              <w:right w:val="single" w:sz="4" w:space="0" w:color="000000"/>
            </w:tcBorders>
          </w:tcPr>
          <w:p w14:paraId="3CC6341B" w14:textId="77777777" w:rsidR="006F35EC" w:rsidRPr="00E64B5E" w:rsidRDefault="006F35EC" w:rsidP="00E64B5E">
            <w:pPr>
              <w:spacing w:after="0" w:line="240" w:lineRule="auto"/>
              <w:rPr>
                <w:rFonts w:ascii="Calibri" w:eastAsia="Times New Roman" w:hAnsi="Calibri" w:cs="Calibri"/>
                <w:color w:val="000000"/>
                <w:kern w:val="0"/>
                <w:sz w:val="24"/>
                <w:szCs w:val="24"/>
                <w:lang w:eastAsia="pl-PL"/>
                <w14:ligatures w14:val="none"/>
              </w:rPr>
            </w:pPr>
          </w:p>
        </w:tc>
      </w:tr>
    </w:tbl>
    <w:p w14:paraId="474D1961" w14:textId="77777777" w:rsidR="006F35EC" w:rsidRPr="00E64B5E" w:rsidRDefault="006F35EC" w:rsidP="00E64B5E">
      <w:pPr>
        <w:spacing w:after="0" w:line="360" w:lineRule="auto"/>
        <w:ind w:left="340" w:firstLine="57"/>
        <w:jc w:val="both"/>
        <w:outlineLvl w:val="0"/>
        <w:rPr>
          <w:rFonts w:ascii="Calibri" w:hAnsi="Calibri" w:cs="Calibri"/>
          <w:sz w:val="24"/>
          <w:szCs w:val="24"/>
          <w:lang w:val="en-US"/>
        </w:rPr>
      </w:pPr>
    </w:p>
    <w:p w14:paraId="73D3674A" w14:textId="77777777" w:rsidR="006F35EC" w:rsidRPr="00E64B5E" w:rsidRDefault="009F178C" w:rsidP="00E64B5E">
      <w:pPr>
        <w:pStyle w:val="Nagwek1"/>
        <w:spacing w:before="0" w:after="0" w:line="360" w:lineRule="auto"/>
        <w:ind w:firstLine="340"/>
        <w:rPr>
          <w:rFonts w:ascii="Calibri" w:hAnsi="Calibri" w:cs="Calibri"/>
          <w:sz w:val="24"/>
          <w:szCs w:val="24"/>
        </w:rPr>
      </w:pPr>
      <w:r w:rsidRPr="00E64B5E">
        <w:rPr>
          <w:rFonts w:ascii="Calibri" w:hAnsi="Calibri" w:cs="Calibri"/>
          <w:sz w:val="24"/>
          <w:szCs w:val="24"/>
        </w:rPr>
        <w:lastRenderedPageBreak/>
        <w:t>5. Minimalne warunki licencji na system </w:t>
      </w:r>
    </w:p>
    <w:p w14:paraId="102E85E9" w14:textId="77777777" w:rsidR="006F35EC" w:rsidRPr="00E64B5E" w:rsidRDefault="009F178C" w:rsidP="00E64B5E">
      <w:pPr>
        <w:numPr>
          <w:ilvl w:val="0"/>
          <w:numId w:val="5"/>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63D3F137" w14:textId="77777777" w:rsidR="006F35EC" w:rsidRPr="00E64B5E" w:rsidRDefault="009F178C" w:rsidP="00E64B5E">
      <w:pPr>
        <w:numPr>
          <w:ilvl w:val="0"/>
          <w:numId w:val="14"/>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wprowadzanie do pamięci komputera, </w:t>
      </w:r>
    </w:p>
    <w:p w14:paraId="54D9C650" w14:textId="77777777" w:rsidR="006F35EC" w:rsidRPr="00E64B5E" w:rsidRDefault="009F178C" w:rsidP="00E64B5E">
      <w:pPr>
        <w:numPr>
          <w:ilvl w:val="0"/>
          <w:numId w:val="14"/>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korzystanie, </w:t>
      </w:r>
    </w:p>
    <w:p w14:paraId="4199C427" w14:textId="77777777" w:rsidR="006F35EC" w:rsidRPr="00E64B5E" w:rsidRDefault="009F178C" w:rsidP="00E64B5E">
      <w:pPr>
        <w:numPr>
          <w:ilvl w:val="0"/>
          <w:numId w:val="14"/>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sporządzanie kopii zapasowej, </w:t>
      </w:r>
    </w:p>
    <w:p w14:paraId="4306E4E2" w14:textId="77777777" w:rsidR="006F35EC" w:rsidRPr="00E64B5E" w:rsidRDefault="009F178C" w:rsidP="00E64B5E">
      <w:pPr>
        <w:numPr>
          <w:ilvl w:val="0"/>
          <w:numId w:val="14"/>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przenoszenie pomiędzy stanowiskami. </w:t>
      </w:r>
    </w:p>
    <w:p w14:paraId="7A878E56" w14:textId="77777777" w:rsidR="006F35EC" w:rsidRPr="00E64B5E" w:rsidRDefault="009F178C" w:rsidP="00E64B5E">
      <w:pPr>
        <w:numPr>
          <w:ilvl w:val="0"/>
          <w:numId w:val="6"/>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Zamawiający w ramach udzielonej licencji uprawniony będzie do korzystania z wygenerowanych za pomocą danego rozwiązania dokumentów (np. raportów, analiz) w szczególności poprzez: </w:t>
      </w:r>
    </w:p>
    <w:p w14:paraId="3D6C6A16"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opracowanie, w tym zmianę, adaptację, tłumaczenie, </w:t>
      </w:r>
    </w:p>
    <w:p w14:paraId="032E96C0"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2D5A058A"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publiczne rozpowszechnianie, w tym: wyświetlanie, odtwarzanie w dowolnym systemie lub standardzie, a także publiczne udostępnianie w taki sposób, aby każdy mógł mieć do nich dostęp w miejscu i czasie przez siebie wybranym, </w:t>
      </w:r>
    </w:p>
    <w:p w14:paraId="7193450A"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wprowadzanie do sieci multimedialnych oraz Internetu,  </w:t>
      </w:r>
    </w:p>
    <w:p w14:paraId="39CC9389"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umieszczanie w publikacjach drukowanych (w tym m.in. ulotki, foldery, plakaty), </w:t>
      </w:r>
    </w:p>
    <w:p w14:paraId="7844AED5"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umieszczanie w publikacjach elektronicznych oraz aplikacjach elektronicznych, </w:t>
      </w:r>
    </w:p>
    <w:p w14:paraId="7DF406D4"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umieszczanie w prezentacjach i materiałach prasowych, </w:t>
      </w:r>
    </w:p>
    <w:p w14:paraId="15B6F11F" w14:textId="77777777" w:rsidR="006F35EC" w:rsidRPr="00E64B5E" w:rsidRDefault="009F178C" w:rsidP="00E64B5E">
      <w:pPr>
        <w:numPr>
          <w:ilvl w:val="0"/>
          <w:numId w:val="15"/>
        </w:numPr>
        <w:tabs>
          <w:tab w:val="left" w:pos="708"/>
        </w:tabs>
        <w:spacing w:after="0" w:line="360" w:lineRule="auto"/>
        <w:ind w:left="708"/>
        <w:jc w:val="both"/>
        <w:rPr>
          <w:rFonts w:ascii="Calibri" w:hAnsi="Calibri" w:cs="Calibri"/>
          <w:sz w:val="24"/>
          <w:szCs w:val="24"/>
        </w:rPr>
      </w:pPr>
      <w:r w:rsidRPr="00E64B5E">
        <w:rPr>
          <w:rFonts w:ascii="Calibri" w:hAnsi="Calibri" w:cs="Calibri"/>
          <w:sz w:val="24"/>
          <w:szCs w:val="24"/>
        </w:rPr>
        <w:t>umieszczania w spotach i filmach reklamowych. </w:t>
      </w:r>
    </w:p>
    <w:p w14:paraId="264D00B7" w14:textId="77777777" w:rsidR="006F35EC" w:rsidRPr="00E64B5E" w:rsidRDefault="009F178C" w:rsidP="00E64B5E">
      <w:pPr>
        <w:numPr>
          <w:ilvl w:val="0"/>
          <w:numId w:val="7"/>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Licencja, o której mowa w ust. 1 i 2 uprawnia Zamawiającego do korzystania z rozwiązania na terytorium Rzeczypospolitej Polskiej. </w:t>
      </w:r>
    </w:p>
    <w:p w14:paraId="732126C6" w14:textId="77777777" w:rsidR="006F35EC" w:rsidRPr="00E64B5E" w:rsidRDefault="009F178C" w:rsidP="00E64B5E">
      <w:pPr>
        <w:numPr>
          <w:ilvl w:val="0"/>
          <w:numId w:val="8"/>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59D95FE8" w14:textId="77777777" w:rsidR="006F35EC" w:rsidRPr="00E64B5E" w:rsidRDefault="009F178C" w:rsidP="00E64B5E">
      <w:pPr>
        <w:numPr>
          <w:ilvl w:val="0"/>
          <w:numId w:val="9"/>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lastRenderedPageBreak/>
        <w:t>Zamawiający nie będzie mieć prawa przenosić licencji na inne osoby, przy czym wyjątkiem jest zmiana formy prawnej lub zmiany struktury właścicielskiej Zamawiającego, która wyłączona jest spod zapisów tego ustępu. </w:t>
      </w:r>
    </w:p>
    <w:p w14:paraId="0341295E" w14:textId="77777777" w:rsidR="006F35EC" w:rsidRPr="00E64B5E" w:rsidRDefault="009F178C" w:rsidP="00E64B5E">
      <w:pPr>
        <w:numPr>
          <w:ilvl w:val="0"/>
          <w:numId w:val="10"/>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Wykonawca składając ofertę oświadcza, iż: </w:t>
      </w:r>
    </w:p>
    <w:p w14:paraId="75DCA5B4" w14:textId="77777777" w:rsidR="006F35EC" w:rsidRPr="00E64B5E" w:rsidRDefault="009F178C" w:rsidP="00E64B5E">
      <w:pPr>
        <w:numPr>
          <w:ilvl w:val="0"/>
          <w:numId w:val="11"/>
        </w:numPr>
        <w:spacing w:after="0" w:line="360" w:lineRule="auto"/>
        <w:ind w:left="708"/>
        <w:jc w:val="both"/>
        <w:rPr>
          <w:rFonts w:ascii="Calibri" w:hAnsi="Calibri" w:cs="Calibri"/>
          <w:sz w:val="24"/>
          <w:szCs w:val="24"/>
        </w:rPr>
      </w:pPr>
      <w:r w:rsidRPr="00E64B5E">
        <w:rPr>
          <w:rFonts w:ascii="Calibri" w:hAnsi="Calibri" w:cs="Calibri"/>
          <w:sz w:val="24"/>
          <w:szCs w:val="24"/>
        </w:rPr>
        <w:t xml:space="preserve">przysługują mu wszelkie prawa do przedmiotów własności intelektualnej oferowanych w ramach postępowania oraz prawa te nie są w żaden sposób obciążone prawami osób trzecich; </w:t>
      </w:r>
    </w:p>
    <w:p w14:paraId="2CCDF131" w14:textId="77777777" w:rsidR="006F35EC" w:rsidRPr="00E64B5E" w:rsidRDefault="009F178C" w:rsidP="00E64B5E">
      <w:pPr>
        <w:spacing w:after="0" w:line="360" w:lineRule="auto"/>
        <w:ind w:left="708"/>
        <w:jc w:val="both"/>
        <w:rPr>
          <w:rFonts w:ascii="Calibri" w:hAnsi="Calibri" w:cs="Calibri"/>
          <w:sz w:val="24"/>
          <w:szCs w:val="24"/>
        </w:rPr>
      </w:pPr>
      <w:r w:rsidRPr="00E64B5E">
        <w:rPr>
          <w:rFonts w:ascii="Calibri" w:hAnsi="Calibri" w:cs="Calibri"/>
          <w:sz w:val="24"/>
          <w:szCs w:val="24"/>
        </w:rPr>
        <w:t>lub</w:t>
      </w:r>
    </w:p>
    <w:p w14:paraId="73AAA683" w14:textId="77777777" w:rsidR="006F35EC" w:rsidRPr="00E64B5E" w:rsidRDefault="009F178C" w:rsidP="00E64B5E">
      <w:pPr>
        <w:numPr>
          <w:ilvl w:val="0"/>
          <w:numId w:val="12"/>
        </w:numPr>
        <w:spacing w:after="0" w:line="360" w:lineRule="auto"/>
        <w:ind w:left="708"/>
        <w:jc w:val="both"/>
        <w:rPr>
          <w:rFonts w:ascii="Calibri" w:hAnsi="Calibri" w:cs="Calibri"/>
          <w:sz w:val="24"/>
          <w:szCs w:val="24"/>
        </w:rPr>
      </w:pPr>
      <w:r w:rsidRPr="00E64B5E">
        <w:rPr>
          <w:rFonts w:ascii="Calibri" w:hAnsi="Calibri" w:cs="Calibri"/>
          <w:sz w:val="24"/>
          <w:szCs w:val="24"/>
        </w:rPr>
        <w:t xml:space="preserve">przysługują mu prawa do sprzedaży sublicencji na przedmiot własności intelektualnej oferowanej w ramach postępowania oraz prawa te nie są w żaden sposób obciążone prawami osób trzecich; </w:t>
      </w:r>
    </w:p>
    <w:p w14:paraId="74C2D4E4" w14:textId="77777777" w:rsidR="006F35EC" w:rsidRPr="00E64B5E" w:rsidRDefault="009F178C" w:rsidP="00E64B5E">
      <w:pPr>
        <w:spacing w:after="0" w:line="360" w:lineRule="auto"/>
        <w:ind w:left="708"/>
        <w:jc w:val="both"/>
        <w:rPr>
          <w:rFonts w:ascii="Calibri" w:hAnsi="Calibri" w:cs="Calibri"/>
          <w:sz w:val="24"/>
          <w:szCs w:val="24"/>
        </w:rPr>
      </w:pPr>
      <w:r w:rsidRPr="00E64B5E">
        <w:rPr>
          <w:rFonts w:ascii="Calibri" w:hAnsi="Calibri" w:cs="Calibri"/>
          <w:sz w:val="24"/>
          <w:szCs w:val="24"/>
        </w:rPr>
        <w:t>oraz </w:t>
      </w:r>
    </w:p>
    <w:p w14:paraId="716E1ED8" w14:textId="77777777" w:rsidR="006F35EC" w:rsidRPr="00E64B5E" w:rsidRDefault="009F178C" w:rsidP="00E64B5E">
      <w:pPr>
        <w:numPr>
          <w:ilvl w:val="0"/>
          <w:numId w:val="13"/>
        </w:numPr>
        <w:spacing w:after="0" w:line="360" w:lineRule="auto"/>
        <w:ind w:left="708"/>
        <w:jc w:val="both"/>
        <w:rPr>
          <w:rFonts w:ascii="Calibri" w:hAnsi="Calibri" w:cs="Calibri"/>
          <w:sz w:val="24"/>
          <w:szCs w:val="24"/>
        </w:rPr>
      </w:pPr>
      <w:r w:rsidRPr="00E64B5E">
        <w:rPr>
          <w:rFonts w:ascii="Calibri" w:hAnsi="Calibri" w:cs="Calibri"/>
          <w:sz w:val="24"/>
          <w:szCs w:val="24"/>
        </w:rPr>
        <w:t>udzielenie licencji zgodnie z ofertą, jak również korzystanie przez Zamawiającego z przedmiotów własności intelektualnej zaoferowanych przez Wykonawcę nie będzie stanowić naruszenia praw osób trzecich.  </w:t>
      </w:r>
    </w:p>
    <w:p w14:paraId="28A23397" w14:textId="77777777" w:rsidR="006F35EC" w:rsidRPr="00E64B5E" w:rsidRDefault="009F178C" w:rsidP="00E64B5E">
      <w:pPr>
        <w:pStyle w:val="Akapitzlist"/>
        <w:numPr>
          <w:ilvl w:val="0"/>
          <w:numId w:val="10"/>
        </w:numPr>
        <w:tabs>
          <w:tab w:val="clear" w:pos="720"/>
          <w:tab w:val="left" w:pos="360"/>
        </w:tabs>
        <w:spacing w:after="0" w:line="360" w:lineRule="auto"/>
        <w:ind w:left="360"/>
        <w:contextualSpacing w:val="0"/>
        <w:jc w:val="both"/>
        <w:rPr>
          <w:rFonts w:ascii="Calibri" w:hAnsi="Calibri" w:cs="Calibri"/>
          <w:sz w:val="24"/>
          <w:szCs w:val="24"/>
        </w:rPr>
      </w:pPr>
      <w:r w:rsidRPr="00E64B5E">
        <w:rPr>
          <w:rFonts w:ascii="Calibri" w:hAnsi="Calibri" w:cs="Calibri"/>
          <w:sz w:val="24"/>
          <w:szCs w:val="24"/>
        </w:rPr>
        <w:t>Zamawiający gwarantuje uruchomienie serwera wirtualnego o parametrach niezbędnych do prawidłowego działania rozwiązania przy czym min. parametry maszyny wirtualnej to 2x8 CPU, 32GB RAM oraz 250GB HDD, a Wykonawca zobowiązany jest do dostarczenia pozostałych elementów niezbędnych do poprawnego wdrożenia rozwiązania do których będą podłączane ekrany.</w:t>
      </w:r>
    </w:p>
    <w:p w14:paraId="71A1E9B7" w14:textId="77777777" w:rsidR="006F35EC" w:rsidRPr="00E64B5E" w:rsidRDefault="009F178C" w:rsidP="00E64B5E">
      <w:pPr>
        <w:pStyle w:val="Nagwek1"/>
        <w:spacing w:before="0" w:after="0" w:line="360" w:lineRule="auto"/>
        <w:rPr>
          <w:rFonts w:ascii="Calibri" w:hAnsi="Calibri" w:cs="Calibri"/>
          <w:sz w:val="24"/>
          <w:szCs w:val="24"/>
        </w:rPr>
      </w:pPr>
      <w:r w:rsidRPr="00E64B5E">
        <w:rPr>
          <w:rFonts w:ascii="Calibri" w:hAnsi="Calibri" w:cs="Calibri"/>
          <w:sz w:val="24"/>
          <w:szCs w:val="24"/>
        </w:rPr>
        <w:t>6. Licencja integracyjna HIS</w:t>
      </w:r>
    </w:p>
    <w:p w14:paraId="6B9004B8" w14:textId="77777777" w:rsidR="006F35EC" w:rsidRPr="00E64B5E" w:rsidRDefault="009F178C" w:rsidP="00E64B5E">
      <w:pPr>
        <w:numPr>
          <w:ilvl w:val="0"/>
          <w:numId w:val="16"/>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Wykonawca składając ofertę oświadcza, iż w zakresie integracji oferowanego Systemu z systemem HIS Zamawiającego: </w:t>
      </w:r>
    </w:p>
    <w:p w14:paraId="0F11EEC6" w14:textId="77777777" w:rsidR="006F35EC" w:rsidRPr="00E64B5E" w:rsidRDefault="009F178C" w:rsidP="00E64B5E">
      <w:pPr>
        <w:numPr>
          <w:ilvl w:val="0"/>
          <w:numId w:val="17"/>
        </w:numPr>
        <w:spacing w:after="0" w:line="360" w:lineRule="auto"/>
        <w:ind w:left="708"/>
        <w:jc w:val="both"/>
        <w:rPr>
          <w:rFonts w:ascii="Calibri" w:hAnsi="Calibri" w:cs="Calibri"/>
          <w:sz w:val="24"/>
          <w:szCs w:val="24"/>
        </w:rPr>
      </w:pPr>
      <w:r w:rsidRPr="00E64B5E">
        <w:rPr>
          <w:rFonts w:ascii="Calibri" w:hAnsi="Calibri" w:cs="Calibri"/>
          <w:sz w:val="24"/>
          <w:szCs w:val="24"/>
        </w:rPr>
        <w:t xml:space="preserve">przysługują mu wszelkie prawa do przedmiotów własności intelektualnej oferowanych w ramach postępowania oraz prawa te nie są w żaden sposób obciążone prawami osób trzecich; </w:t>
      </w:r>
    </w:p>
    <w:p w14:paraId="3E01D302" w14:textId="77777777" w:rsidR="006F35EC" w:rsidRPr="00E64B5E" w:rsidRDefault="009F178C" w:rsidP="00E64B5E">
      <w:pPr>
        <w:spacing w:after="0" w:line="360" w:lineRule="auto"/>
        <w:ind w:left="708"/>
        <w:jc w:val="both"/>
        <w:rPr>
          <w:rFonts w:ascii="Calibri" w:hAnsi="Calibri" w:cs="Calibri"/>
          <w:sz w:val="24"/>
          <w:szCs w:val="24"/>
        </w:rPr>
      </w:pPr>
      <w:r w:rsidRPr="00E64B5E">
        <w:rPr>
          <w:rFonts w:ascii="Calibri" w:hAnsi="Calibri" w:cs="Calibri"/>
          <w:sz w:val="24"/>
          <w:szCs w:val="24"/>
        </w:rPr>
        <w:t>lub </w:t>
      </w:r>
    </w:p>
    <w:p w14:paraId="6708CC97" w14:textId="77777777" w:rsidR="006F35EC" w:rsidRPr="00E64B5E" w:rsidRDefault="009F178C" w:rsidP="00E64B5E">
      <w:pPr>
        <w:numPr>
          <w:ilvl w:val="0"/>
          <w:numId w:val="18"/>
        </w:numPr>
        <w:tabs>
          <w:tab w:val="clear" w:pos="720"/>
          <w:tab w:val="left" w:pos="348"/>
        </w:tabs>
        <w:spacing w:after="0" w:line="360" w:lineRule="auto"/>
        <w:ind w:left="708"/>
        <w:jc w:val="both"/>
        <w:rPr>
          <w:rFonts w:ascii="Calibri" w:hAnsi="Calibri" w:cs="Calibri"/>
          <w:sz w:val="24"/>
          <w:szCs w:val="24"/>
        </w:rPr>
      </w:pPr>
      <w:r w:rsidRPr="00E64B5E">
        <w:rPr>
          <w:rFonts w:ascii="Calibri" w:hAnsi="Calibri" w:cs="Calibri"/>
          <w:sz w:val="24"/>
          <w:szCs w:val="24"/>
        </w:rPr>
        <w:t xml:space="preserve">przysługują mu prawa do sprzedaży sublicencji na przedmiot własności intelektualnej oferowanej w ramach postępowania oraz prawa te nie są w żaden sposób obciążone prawami osób trzecich; </w:t>
      </w:r>
    </w:p>
    <w:p w14:paraId="579DA707" w14:textId="77777777" w:rsidR="006F35EC" w:rsidRPr="00E64B5E" w:rsidRDefault="009F178C" w:rsidP="00E64B5E">
      <w:pPr>
        <w:tabs>
          <w:tab w:val="left" w:pos="348"/>
        </w:tabs>
        <w:spacing w:after="0" w:line="360" w:lineRule="auto"/>
        <w:ind w:left="708"/>
        <w:jc w:val="both"/>
        <w:rPr>
          <w:rFonts w:ascii="Calibri" w:hAnsi="Calibri" w:cs="Calibri"/>
          <w:sz w:val="24"/>
          <w:szCs w:val="24"/>
        </w:rPr>
      </w:pPr>
      <w:r w:rsidRPr="00E64B5E">
        <w:rPr>
          <w:rFonts w:ascii="Calibri" w:hAnsi="Calibri" w:cs="Calibri"/>
          <w:sz w:val="24"/>
          <w:szCs w:val="24"/>
        </w:rPr>
        <w:t>oraz </w:t>
      </w:r>
    </w:p>
    <w:p w14:paraId="561DA024" w14:textId="77777777" w:rsidR="006F35EC" w:rsidRPr="00E64B5E" w:rsidRDefault="009F178C" w:rsidP="00E64B5E">
      <w:pPr>
        <w:numPr>
          <w:ilvl w:val="0"/>
          <w:numId w:val="19"/>
        </w:numPr>
        <w:tabs>
          <w:tab w:val="clear" w:pos="720"/>
          <w:tab w:val="left" w:pos="348"/>
        </w:tabs>
        <w:spacing w:after="0" w:line="360" w:lineRule="auto"/>
        <w:ind w:left="708"/>
        <w:jc w:val="both"/>
        <w:rPr>
          <w:rFonts w:ascii="Calibri" w:hAnsi="Calibri" w:cs="Calibri"/>
          <w:sz w:val="24"/>
          <w:szCs w:val="24"/>
        </w:rPr>
      </w:pPr>
      <w:r w:rsidRPr="00E64B5E">
        <w:rPr>
          <w:rFonts w:ascii="Calibri" w:hAnsi="Calibri" w:cs="Calibri"/>
          <w:sz w:val="24"/>
          <w:szCs w:val="24"/>
        </w:rPr>
        <w:lastRenderedPageBreak/>
        <w:t>udzielenie licencji zgodnie z ofertą, jak również korzystanie przez Zamawiającego z przedmiotów własności intelektualnej zaoferowanych przez Wykonawcę nie będzie stanowić naruszenia praw osób trzecich.  </w:t>
      </w:r>
    </w:p>
    <w:p w14:paraId="499574CC" w14:textId="77777777" w:rsidR="006F35EC" w:rsidRPr="00E64B5E" w:rsidRDefault="009F178C" w:rsidP="00E64B5E">
      <w:pPr>
        <w:numPr>
          <w:ilvl w:val="0"/>
          <w:numId w:val="20"/>
        </w:numPr>
        <w:tabs>
          <w:tab w:val="clear" w:pos="720"/>
          <w:tab w:val="left" w:pos="0"/>
        </w:tabs>
        <w:spacing w:after="0" w:line="360" w:lineRule="auto"/>
        <w:ind w:left="360"/>
        <w:jc w:val="both"/>
        <w:rPr>
          <w:rFonts w:ascii="Calibri" w:hAnsi="Calibri" w:cs="Calibri"/>
          <w:sz w:val="24"/>
          <w:szCs w:val="24"/>
        </w:rPr>
      </w:pPr>
      <w:r w:rsidRPr="00E64B5E">
        <w:rPr>
          <w:rFonts w:ascii="Calibri" w:hAnsi="Calibri" w:cs="Calibri"/>
          <w:sz w:val="24"/>
          <w:szCs w:val="24"/>
        </w:rPr>
        <w:t>Oferta Wykonawcy nie przewiduje konieczności uiszczenia dodatkowych opłat za uruchomienie Systemu w integracji z HIS koniecznych do poniesienia przez Zamawiającego na rzecz dostawcy HIS. </w:t>
      </w:r>
    </w:p>
    <w:p w14:paraId="05AE8949" w14:textId="77777777" w:rsidR="006F35EC" w:rsidRPr="00E64B5E" w:rsidRDefault="009F178C" w:rsidP="00E64B5E">
      <w:pPr>
        <w:numPr>
          <w:ilvl w:val="0"/>
          <w:numId w:val="21"/>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Po upływie 36 miesięcy od wdrożenia, tj. podpisania protokołu odbioru końcowego bez uwag, opłaty należne dostawcy systemu HIS za wsparcie modułu integracyjnego między Systemem HIS Zamawiającego a dostarczanym przez Wykonawcę Systemem ponosi Zamawiający. </w:t>
      </w:r>
    </w:p>
    <w:p w14:paraId="13D55A76" w14:textId="77777777" w:rsidR="006F35EC" w:rsidRPr="00E64B5E" w:rsidRDefault="009F178C" w:rsidP="00E64B5E">
      <w:pPr>
        <w:numPr>
          <w:ilvl w:val="0"/>
          <w:numId w:val="21"/>
        </w:numPr>
        <w:tabs>
          <w:tab w:val="clear" w:pos="720"/>
          <w:tab w:val="left" w:pos="360"/>
        </w:tabs>
        <w:spacing w:after="0" w:line="360" w:lineRule="auto"/>
        <w:ind w:left="360"/>
        <w:jc w:val="both"/>
        <w:rPr>
          <w:rFonts w:ascii="Calibri" w:hAnsi="Calibri" w:cs="Calibri"/>
          <w:sz w:val="24"/>
          <w:szCs w:val="24"/>
        </w:rPr>
      </w:pPr>
      <w:r w:rsidRPr="00E64B5E">
        <w:rPr>
          <w:rFonts w:ascii="Calibri" w:hAnsi="Calibri" w:cs="Calibri"/>
          <w:sz w:val="24"/>
          <w:szCs w:val="24"/>
        </w:rPr>
        <w:t>Zamawiający podkreśla, iż nie dysponuje kodami źródłowymi do systemu HIS Zamawiającego. Wykonawca w ramach realizacji prac zobowiązywany będzie do samodzielnego kontaktu z dostawcą HIS i zapewnienia wykonania wszelkich prac integracyjnych zarówno od strony dostarczanego Systemu, jak i dostawcy HIS.  </w:t>
      </w:r>
    </w:p>
    <w:p w14:paraId="7AFC2965" w14:textId="77777777" w:rsidR="006F35EC" w:rsidRPr="00E64B5E" w:rsidRDefault="009F178C" w:rsidP="00E64B5E">
      <w:pPr>
        <w:pStyle w:val="Nagwek1"/>
        <w:spacing w:before="0" w:after="0" w:line="360" w:lineRule="auto"/>
        <w:ind w:firstLine="454"/>
        <w:rPr>
          <w:rFonts w:ascii="Calibri" w:hAnsi="Calibri" w:cs="Calibri"/>
          <w:sz w:val="24"/>
          <w:szCs w:val="24"/>
        </w:rPr>
      </w:pPr>
      <w:r w:rsidRPr="00E64B5E">
        <w:rPr>
          <w:rFonts w:ascii="Calibri" w:hAnsi="Calibri" w:cs="Calibri"/>
          <w:sz w:val="24"/>
          <w:szCs w:val="24"/>
        </w:rPr>
        <w:t>7. Wdrożenie i szkolenia</w:t>
      </w:r>
    </w:p>
    <w:p w14:paraId="36CD014D"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1. W ramach realizacji przedmiotu zamówienie Wykonawca zobowiązany jest do przeprowadzenia wdrożenia systemu w następującym zakresie: </w:t>
      </w:r>
    </w:p>
    <w:p w14:paraId="71B7B951"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a) instalacja oprogramowania na maszynie wirtualnej w infrastrukturze sieciowej Zamawiającego;</w:t>
      </w:r>
    </w:p>
    <w:p w14:paraId="304D4A2B"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b) rozmieszczenie dostarczanych sprzętów na stanowiskach roboczych wskazanych przez Zamawiającego;</w:t>
      </w:r>
    </w:p>
    <w:p w14:paraId="20232346"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c) instalacja na wskazanych stanowiskach, o których mowa w podpunkcie b, oprogramowania niezbędnego do poprawnej pracy systemu lub dostarczenie zestawu instalatorów wymaganych do przeprowadzenia instalacji domenowej;</w:t>
      </w:r>
    </w:p>
    <w:p w14:paraId="7F0CEB20"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d) konfiguracja i parametryzacja dostarczonego oprogramowania do współpracy z dostarczonym sprzętem;</w:t>
      </w:r>
    </w:p>
    <w:p w14:paraId="2DA51B65"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e) w porozumieniu z dostawcą systemu dziedzinowego HIS uruchomienie integracji między systemem HIS a dostarczanym systemem;</w:t>
      </w:r>
    </w:p>
    <w:p w14:paraId="3218B368"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f) przekazanie Zamawiającemu zestawu zmiennych i parametrów wymaganych do poprawnego działania integracji między systemem HIS a dostarczanym systemem;</w:t>
      </w:r>
    </w:p>
    <w:p w14:paraId="78A75BB8"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g) przeprowadzenie szkoleń z zakresu działania systemu dla użytkowników systemu (personelu medycznego);</w:t>
      </w:r>
    </w:p>
    <w:p w14:paraId="477691DD"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lastRenderedPageBreak/>
        <w:t>h) przeprowadzenie szkoleń z zakresu administrowania infrastrukturą i konfiguracją systemu dla administratorów szpitala;</w:t>
      </w:r>
    </w:p>
    <w:p w14:paraId="2AC6940B" w14:textId="77777777" w:rsidR="006F35EC" w:rsidRPr="00E64B5E" w:rsidRDefault="009F178C" w:rsidP="00E64B5E">
      <w:pPr>
        <w:spacing w:after="0" w:line="360" w:lineRule="auto"/>
        <w:ind w:left="426"/>
        <w:jc w:val="both"/>
        <w:rPr>
          <w:rFonts w:ascii="Calibri" w:hAnsi="Calibri" w:cs="Calibri"/>
          <w:sz w:val="24"/>
          <w:szCs w:val="24"/>
        </w:rPr>
      </w:pPr>
      <w:r w:rsidRPr="00E64B5E">
        <w:rPr>
          <w:rFonts w:ascii="Calibri" w:hAnsi="Calibri" w:cs="Calibri"/>
          <w:sz w:val="24"/>
          <w:szCs w:val="24"/>
        </w:rPr>
        <w:t>i) dostarczenie dokumentacji powdrożeniowej.</w:t>
      </w:r>
    </w:p>
    <w:p w14:paraId="1F2A2BC9"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2. 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14:paraId="2FDE83EE"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3. Szkolenia dla użytkowników systemu zostaną przeprowadzone w trybie: </w:t>
      </w:r>
    </w:p>
    <w:p w14:paraId="06780700" w14:textId="77777777" w:rsidR="006F35EC" w:rsidRPr="00E64B5E" w:rsidRDefault="009F178C" w:rsidP="00E64B5E">
      <w:pPr>
        <w:pStyle w:val="Akapitzlist"/>
        <w:numPr>
          <w:ilvl w:val="0"/>
          <w:numId w:val="22"/>
        </w:numPr>
        <w:spacing w:after="0" w:line="360" w:lineRule="auto"/>
        <w:contextualSpacing w:val="0"/>
        <w:jc w:val="both"/>
        <w:rPr>
          <w:rFonts w:ascii="Calibri" w:hAnsi="Calibri" w:cs="Calibri"/>
          <w:sz w:val="24"/>
          <w:szCs w:val="24"/>
        </w:rPr>
      </w:pPr>
      <w:r w:rsidRPr="00E64B5E">
        <w:rPr>
          <w:rFonts w:ascii="Calibri" w:hAnsi="Calibri" w:cs="Calibri"/>
          <w:sz w:val="24"/>
          <w:szCs w:val="24"/>
        </w:rPr>
        <w:t>szkoleń audytoryjnych przeprowadzonych w grupach; i/lub </w:t>
      </w:r>
    </w:p>
    <w:p w14:paraId="45B12DB1" w14:textId="77777777" w:rsidR="006F35EC" w:rsidRPr="00E64B5E" w:rsidRDefault="009F178C" w:rsidP="00E64B5E">
      <w:pPr>
        <w:pStyle w:val="Akapitzlist"/>
        <w:numPr>
          <w:ilvl w:val="0"/>
          <w:numId w:val="22"/>
        </w:numPr>
        <w:spacing w:after="0" w:line="360" w:lineRule="auto"/>
        <w:contextualSpacing w:val="0"/>
        <w:jc w:val="both"/>
        <w:rPr>
          <w:rFonts w:ascii="Calibri" w:hAnsi="Calibri" w:cs="Calibri"/>
          <w:sz w:val="24"/>
          <w:szCs w:val="24"/>
        </w:rPr>
      </w:pPr>
      <w:r w:rsidRPr="00E64B5E">
        <w:rPr>
          <w:rFonts w:ascii="Calibri" w:hAnsi="Calibri" w:cs="Calibri"/>
          <w:sz w:val="24"/>
          <w:szCs w:val="24"/>
        </w:rPr>
        <w:t>szkoleń stanowiskowych - na każdym z zainstalowanych i skonfigurowanych stanowisk Wykonawca przeprowadzi szkolenie dla personelu szpitala obsługującego dane stanowisko w dwóch różnych terminach;</w:t>
      </w:r>
    </w:p>
    <w:p w14:paraId="3932BCF6" w14:textId="77777777" w:rsidR="006F35EC" w:rsidRPr="00E64B5E" w:rsidRDefault="009F178C" w:rsidP="00E64B5E">
      <w:pPr>
        <w:pStyle w:val="Akapitzlist"/>
        <w:numPr>
          <w:ilvl w:val="0"/>
          <w:numId w:val="22"/>
        </w:numPr>
        <w:spacing w:after="0" w:line="360" w:lineRule="auto"/>
        <w:contextualSpacing w:val="0"/>
        <w:jc w:val="both"/>
        <w:rPr>
          <w:rFonts w:ascii="Calibri" w:hAnsi="Calibri" w:cs="Calibri"/>
          <w:sz w:val="24"/>
          <w:szCs w:val="24"/>
        </w:rPr>
      </w:pPr>
      <w:r w:rsidRPr="00E64B5E">
        <w:rPr>
          <w:rFonts w:ascii="Calibri" w:hAnsi="Calibri" w:cs="Calibri"/>
          <w:sz w:val="24"/>
          <w:szCs w:val="24"/>
        </w:rPr>
        <w:t>szkoleń dla administratorów szpitala z zakresu administrowania infrastrukturą i konfiguracją;</w:t>
      </w:r>
    </w:p>
    <w:p w14:paraId="6A880527" w14:textId="77777777" w:rsidR="006F35EC" w:rsidRPr="00E64B5E" w:rsidRDefault="009F178C" w:rsidP="00E64B5E">
      <w:pPr>
        <w:pStyle w:val="Akapitzlist"/>
        <w:numPr>
          <w:ilvl w:val="0"/>
          <w:numId w:val="22"/>
        </w:numPr>
        <w:spacing w:after="0" w:line="360" w:lineRule="auto"/>
        <w:contextualSpacing w:val="0"/>
        <w:jc w:val="both"/>
        <w:rPr>
          <w:rFonts w:ascii="Calibri" w:hAnsi="Calibri" w:cs="Calibri"/>
          <w:sz w:val="24"/>
          <w:szCs w:val="24"/>
        </w:rPr>
      </w:pPr>
      <w:r w:rsidRPr="00E64B5E">
        <w:rPr>
          <w:rFonts w:ascii="Calibri" w:hAnsi="Calibri" w:cs="Calibri"/>
          <w:sz w:val="24"/>
          <w:szCs w:val="24"/>
        </w:rPr>
        <w:t>zamawiający przewiduje konieczność przeszkolenia około 135 osób; dokładna liczba osób do przeszkolenia zostanie przekazana Wykonawcy w terminie do 10 dni od zawarcia umowy.  </w:t>
      </w:r>
    </w:p>
    <w:p w14:paraId="7F3A968F"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a) 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14:paraId="05AEF3A6"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b) Wykonawca jest zobowiązany do uzyskania i udostępnienia Zamawiającemu potwierdzenia uczestnictwa od każdego z uczestników szkoleń. </w:t>
      </w:r>
    </w:p>
    <w:p w14:paraId="23C5D8FC"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c) Wykonawca jest zobowiązany przedstawić Zamawiającemu propozycję szczegółowego harmonogramu szkoleń nie później niż na 3 dni robocze przed planowanym rozpoczęciem szkoleń. </w:t>
      </w:r>
    </w:p>
    <w:p w14:paraId="7821FF6E"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d) Wykonawca jest zobowiązany do przeszkolenia min. 20 pracowników szpitala z obsługi systemu i dostarczonych urządzeń. </w:t>
      </w:r>
    </w:p>
    <w:p w14:paraId="4B510E87"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lastRenderedPageBreak/>
        <w:t>e) 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lub innej uniemożliwiającej przeprowadzenie szkoleń stacjonarnych.</w:t>
      </w:r>
    </w:p>
    <w:p w14:paraId="7FA73CB6"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f) Wykonawca przekaże Zamawiającemu materiały instruktażowe w postaci filmów instruktażowych lub instrukcji stanowiskowych, umożliwiających wykonanie samodzielnego szkolenia dla personelu szpitala. </w:t>
      </w:r>
    </w:p>
    <w:p w14:paraId="4DD112FE"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4. Wykonawca przekaże Zamawiającemu Dokumentację powdrożeniową w formie elektronicznej po zakończeniu wszystkich prac wdrożeniowych aktualną na dzień odbioru końcowego. Dokumentacja powdrożeniowa ma obejmować: </w:t>
      </w:r>
    </w:p>
    <w:p w14:paraId="68D2844B"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a) raport z wykonanych prac wdrożeniowych </w:t>
      </w:r>
    </w:p>
    <w:p w14:paraId="6F2A3245"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 xml:space="preserve">b) zestawienie personelu uczestniczącego w szkoleniach  </w:t>
      </w:r>
    </w:p>
    <w:p w14:paraId="40D77907"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c) instrukcję obsługi systemu </w:t>
      </w:r>
    </w:p>
    <w:p w14:paraId="254AD40A"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d) wykaz zmiennych i parametrów ustawionych dla systemu  </w:t>
      </w:r>
    </w:p>
    <w:p w14:paraId="42B55CF3"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e) informacje na temat dostępnego sposobu zgłaszania awarii i usterek w działaniu systemu </w:t>
      </w:r>
    </w:p>
    <w:p w14:paraId="42BB9D89" w14:textId="77777777" w:rsidR="006F35EC" w:rsidRPr="00E64B5E" w:rsidRDefault="009F178C" w:rsidP="00E64B5E">
      <w:pPr>
        <w:spacing w:after="0" w:line="360" w:lineRule="auto"/>
        <w:ind w:left="567" w:hanging="141"/>
        <w:jc w:val="both"/>
        <w:rPr>
          <w:rFonts w:ascii="Calibri" w:hAnsi="Calibri" w:cs="Calibri"/>
          <w:sz w:val="24"/>
          <w:szCs w:val="24"/>
        </w:rPr>
      </w:pPr>
      <w:r w:rsidRPr="00E64B5E">
        <w:rPr>
          <w:rFonts w:ascii="Calibri" w:hAnsi="Calibri" w:cs="Calibri"/>
          <w:sz w:val="24"/>
          <w:szCs w:val="24"/>
        </w:rPr>
        <w:t>f) wykaz procedur wymaganych dla poprawnego działania systemu, które administrator systemu szpitalnego ma przeprowadzać na serwerze i dostarczonym systemie  </w:t>
      </w:r>
    </w:p>
    <w:p w14:paraId="329760A5" w14:textId="77777777" w:rsidR="006F35EC" w:rsidRPr="00E64B5E" w:rsidRDefault="009F178C" w:rsidP="00E64B5E">
      <w:pPr>
        <w:pStyle w:val="Nagwek1"/>
        <w:spacing w:before="0" w:after="0" w:line="360" w:lineRule="auto"/>
        <w:rPr>
          <w:rFonts w:ascii="Calibri" w:hAnsi="Calibri" w:cs="Calibri"/>
          <w:sz w:val="24"/>
          <w:szCs w:val="24"/>
        </w:rPr>
      </w:pPr>
      <w:r w:rsidRPr="00E64B5E">
        <w:rPr>
          <w:rFonts w:ascii="Calibri" w:hAnsi="Calibri" w:cs="Calibri"/>
          <w:sz w:val="24"/>
          <w:szCs w:val="24"/>
        </w:rPr>
        <w:t>8. Integracja systemu z działającym w placówce systemem HIS OPTIMED NXT </w:t>
      </w:r>
    </w:p>
    <w:p w14:paraId="7463658B" w14:textId="77777777" w:rsidR="006F35EC" w:rsidRPr="00E64B5E" w:rsidRDefault="009F178C" w:rsidP="00E64B5E">
      <w:pPr>
        <w:pStyle w:val="Akapitzlist"/>
        <w:numPr>
          <w:ilvl w:val="0"/>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W ramach realizacji przedmiotu zamówienia Wykonawca zobowiązany jest w porozumieniu z dostawcą systemu HIS OPTIMED NXT do przeprowadzenia modyfikacji systemu w szczególności polegających na:</w:t>
      </w:r>
    </w:p>
    <w:p w14:paraId="243B69E7"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umożliwieniu dodawania szablonów dokumentów mających podlegać integracji za pomocą edytora będącego częścią dostarczanego systemu</w:t>
      </w:r>
    </w:p>
    <w:p w14:paraId="165A85AF"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umożliwieniu umieszczania w polach aktywnych dokumentu powstałego z szablonu opisanego w pkt. a) treści związanych z danymi pacjenta oraz danymi jednostki organizacyjnej szpitala pobieranych z systemu OPTIMED NXT</w:t>
      </w:r>
    </w:p>
    <w:p w14:paraId="29C737FC"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umożliwieniu dodania dokumentu z szablonu opisanego w punkcie a) do słownika dokumentów Informatory pacjenta albo Zgoda/Ankieta Pacjenta</w:t>
      </w:r>
    </w:p>
    <w:p w14:paraId="5ABB74DE"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umożliwieniu wygenerowania szablonu opisanego w punkcie c) z możliwością wskazania rodzaju urządzenia, na którym dokument ma być zaprezentowany</w:t>
      </w:r>
    </w:p>
    <w:p w14:paraId="647F5CEF"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lastRenderedPageBreak/>
        <w:t>umożliwieniu dostosowania istniejących dokumentów systemu OPTIMED NXT, które aktualnie są podpisywane przez pacjenta lub opiekuna pacjenta, do obsługi w systemie digitalizacji poprzez wskazanie w generowanym dokumencie miejsc występowania pola podpisu pacjenta albo opiekuna pacjenta</w:t>
      </w:r>
    </w:p>
    <w:p w14:paraId="051D396F"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umożliwienie wygenerowania dokumentu opisanego w punkcie e) z widoku Podglądu Wydruku z możliwością wskazania rodzaju urządzenia, na którym dokument ma być zaprezentowany</w:t>
      </w:r>
    </w:p>
    <w:p w14:paraId="4D310D6C" w14:textId="77777777" w:rsidR="006F35EC" w:rsidRPr="00E64B5E" w:rsidRDefault="009F178C" w:rsidP="00E64B5E">
      <w:pPr>
        <w:pStyle w:val="Akapitzlist"/>
        <w:numPr>
          <w:ilvl w:val="1"/>
          <w:numId w:val="23"/>
        </w:numPr>
        <w:spacing w:after="0" w:line="360" w:lineRule="auto"/>
        <w:contextualSpacing w:val="0"/>
        <w:jc w:val="both"/>
        <w:rPr>
          <w:rFonts w:ascii="Calibri" w:hAnsi="Calibri" w:cs="Calibri"/>
          <w:sz w:val="24"/>
          <w:szCs w:val="24"/>
        </w:rPr>
      </w:pPr>
      <w:r w:rsidRPr="00E64B5E">
        <w:rPr>
          <w:rFonts w:ascii="Calibri" w:hAnsi="Calibri" w:cs="Calibri"/>
          <w:sz w:val="24"/>
          <w:szCs w:val="24"/>
        </w:rPr>
        <w:t>wypełniony dokument ma zostać automatycznie zapisany w widoku Załączniki w kontekście pacjenta, dla którego został utworzony.</w:t>
      </w:r>
    </w:p>
    <w:p w14:paraId="6DDCC79E" w14:textId="618AD447" w:rsidR="006F35EC" w:rsidRPr="00E64B5E" w:rsidRDefault="009F178C" w:rsidP="00E64B5E">
      <w:pPr>
        <w:pStyle w:val="Nagwek1"/>
        <w:spacing w:before="0" w:after="0" w:line="360" w:lineRule="auto"/>
        <w:jc w:val="both"/>
        <w:rPr>
          <w:rFonts w:ascii="Calibri" w:hAnsi="Calibri" w:cs="Calibri"/>
          <w:sz w:val="24"/>
          <w:szCs w:val="24"/>
        </w:rPr>
      </w:pPr>
      <w:r w:rsidRPr="00B75C96">
        <w:rPr>
          <w:rFonts w:ascii="Calibri" w:hAnsi="Calibri" w:cs="Calibri"/>
          <w:sz w:val="24"/>
          <w:szCs w:val="24"/>
        </w:rPr>
        <w:t>9. Wymagania w zakresie przygotowania dokumentacji formularzowej podpisywanej</w:t>
      </w:r>
      <w:r w:rsidRPr="00E64B5E">
        <w:rPr>
          <w:rFonts w:ascii="Calibri" w:hAnsi="Calibri" w:cs="Calibri"/>
          <w:sz w:val="24"/>
          <w:szCs w:val="24"/>
        </w:rPr>
        <w:t xml:space="preserve"> odręcznie przez pacjenta </w:t>
      </w:r>
    </w:p>
    <w:p w14:paraId="1EF890B4"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W celu 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maksymalnie 100 sztuk.  (Wykonawca ma za zadanie wprowadzić wszystkie przekazane wzory formularzy do maksymalnej liczby 100 szt. w trakcie wdrożenia; wzory formularzy zamawiający przekaże wykonawcy w ciągu 10 dni od podpisania umowy).</w:t>
      </w:r>
    </w:p>
    <w:p w14:paraId="40D40CFA"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14:paraId="2202A684"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W przypadku wymiany dokumentu niemożliwego do wprowadzenia do systemu na inny, po dostarczeniu nowego typu formularza przez Zamawiającego, Wykonawca ma 5 dni roboczych na podjęcie się analizy nowego formularza.  </w:t>
      </w:r>
    </w:p>
    <w:p w14:paraId="5ABAEBAB"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 xml:space="preserve">W przypadku braku zgłoszenia uwag przez Wykonawcę do dokumentacji formularzowej dostarczonej przez Zamawiającego w ciągu 10 dni roboczych od ich dostarczenia </w:t>
      </w:r>
      <w:r w:rsidRPr="00E64B5E">
        <w:rPr>
          <w:rFonts w:ascii="Calibri" w:hAnsi="Calibri" w:cs="Calibri"/>
          <w:sz w:val="24"/>
          <w:szCs w:val="24"/>
        </w:rPr>
        <w:lastRenderedPageBreak/>
        <w:t>Zamawiający przyjmuje, iż dostarczone formularze możliwe są do wprowadzenia do systemu.  </w:t>
      </w:r>
    </w:p>
    <w:p w14:paraId="4FEFF788"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  </w:t>
      </w:r>
    </w:p>
    <w:p w14:paraId="43F7F246" w14:textId="77777777" w:rsidR="006F35EC" w:rsidRPr="00E64B5E" w:rsidRDefault="009F178C" w:rsidP="00E64B5E">
      <w:pPr>
        <w:pStyle w:val="Nagwek1"/>
        <w:spacing w:before="0" w:after="0" w:line="360" w:lineRule="auto"/>
        <w:rPr>
          <w:rFonts w:ascii="Calibri" w:hAnsi="Calibri" w:cs="Calibri"/>
          <w:sz w:val="24"/>
          <w:szCs w:val="24"/>
        </w:rPr>
      </w:pPr>
      <w:r w:rsidRPr="00E64B5E">
        <w:rPr>
          <w:rFonts w:ascii="Calibri" w:hAnsi="Calibri" w:cs="Calibri"/>
          <w:sz w:val="24"/>
          <w:szCs w:val="24"/>
        </w:rPr>
        <w:t>10. Opieka nad systemem  </w:t>
      </w:r>
    </w:p>
    <w:p w14:paraId="1A16476A" w14:textId="77777777" w:rsidR="006F35EC" w:rsidRPr="00E64B5E" w:rsidRDefault="009F178C" w:rsidP="00E64B5E">
      <w:pPr>
        <w:spacing w:after="0" w:line="360" w:lineRule="auto"/>
        <w:jc w:val="both"/>
        <w:rPr>
          <w:rFonts w:ascii="Calibri" w:hAnsi="Calibri" w:cs="Calibri"/>
          <w:sz w:val="24"/>
          <w:szCs w:val="24"/>
        </w:rPr>
      </w:pPr>
      <w:r w:rsidRPr="00E64B5E">
        <w:rPr>
          <w:rFonts w:ascii="Calibri" w:hAnsi="Calibri" w:cs="Calibri"/>
          <w:sz w:val="24"/>
          <w:szCs w:val="24"/>
        </w:rPr>
        <w:t>W ramach opieki serwisowej nad Systemem Wykonawca w okresie 36 miesięcy świadczyć będzie następujące usługi/ wykonywać będzie następujące prace: </w:t>
      </w:r>
    </w:p>
    <w:p w14:paraId="63BE7B22" w14:textId="77777777" w:rsidR="006F35EC" w:rsidRPr="00E64B5E" w:rsidRDefault="009F178C" w:rsidP="00E64B5E">
      <w:pPr>
        <w:numPr>
          <w:ilvl w:val="0"/>
          <w:numId w:val="24"/>
        </w:numPr>
        <w:spacing w:after="0" w:line="360" w:lineRule="auto"/>
        <w:jc w:val="both"/>
        <w:rPr>
          <w:rFonts w:ascii="Calibri" w:hAnsi="Calibri" w:cs="Calibri"/>
          <w:sz w:val="24"/>
          <w:szCs w:val="24"/>
        </w:rPr>
      </w:pPr>
      <w:r w:rsidRPr="00E64B5E">
        <w:rPr>
          <w:rFonts w:ascii="Calibri" w:hAnsi="Calibri" w:cs="Calibri"/>
          <w:sz w:val="24"/>
          <w:szCs w:val="24"/>
        </w:rPr>
        <w:t>udostępnianie nowych wersji oprogramowania , </w:t>
      </w:r>
    </w:p>
    <w:p w14:paraId="1D86A816" w14:textId="77777777" w:rsidR="006F35EC" w:rsidRPr="00E64B5E" w:rsidRDefault="009F178C" w:rsidP="00E64B5E">
      <w:pPr>
        <w:numPr>
          <w:ilvl w:val="0"/>
          <w:numId w:val="25"/>
        </w:numPr>
        <w:spacing w:after="0" w:line="360" w:lineRule="auto"/>
        <w:jc w:val="both"/>
        <w:rPr>
          <w:rFonts w:ascii="Calibri" w:hAnsi="Calibri" w:cs="Calibri"/>
          <w:sz w:val="24"/>
          <w:szCs w:val="24"/>
        </w:rPr>
      </w:pPr>
      <w:r w:rsidRPr="00E64B5E">
        <w:rPr>
          <w:rFonts w:ascii="Calibri" w:hAnsi="Calibri" w:cs="Calibri"/>
          <w:sz w:val="24"/>
          <w:szCs w:val="24"/>
        </w:rPr>
        <w:t xml:space="preserve">udostępnianie łatek i </w:t>
      </w:r>
      <w:proofErr w:type="spellStart"/>
      <w:r w:rsidRPr="00E64B5E">
        <w:rPr>
          <w:rFonts w:ascii="Calibri" w:hAnsi="Calibri" w:cs="Calibri"/>
          <w:sz w:val="24"/>
          <w:szCs w:val="24"/>
        </w:rPr>
        <w:t>hotfixów</w:t>
      </w:r>
      <w:proofErr w:type="spellEnd"/>
      <w:r w:rsidRPr="00E64B5E">
        <w:rPr>
          <w:rFonts w:ascii="Calibri" w:hAnsi="Calibri" w:cs="Calibri"/>
          <w:sz w:val="24"/>
          <w:szCs w:val="24"/>
        </w:rPr>
        <w:t xml:space="preserve"> zapewniających bezpieczeństwo działania Systemu, </w:t>
      </w:r>
    </w:p>
    <w:p w14:paraId="51EB1A93" w14:textId="77777777" w:rsidR="006F35EC" w:rsidRPr="00E64B5E" w:rsidRDefault="009F178C" w:rsidP="00E64B5E">
      <w:pPr>
        <w:numPr>
          <w:ilvl w:val="0"/>
          <w:numId w:val="26"/>
        </w:numPr>
        <w:spacing w:after="0" w:line="360" w:lineRule="auto"/>
        <w:jc w:val="both"/>
        <w:rPr>
          <w:rFonts w:ascii="Calibri" w:hAnsi="Calibri" w:cs="Calibri"/>
          <w:sz w:val="24"/>
          <w:szCs w:val="24"/>
        </w:rPr>
      </w:pPr>
      <w:r w:rsidRPr="00E64B5E">
        <w:rPr>
          <w:rFonts w:ascii="Calibri" w:hAnsi="Calibri" w:cs="Calibri"/>
          <w:sz w:val="24"/>
          <w:szCs w:val="24"/>
        </w:rPr>
        <w:t>wykonywanie wymaganych prac programistycznych oraz konfiguracyjnych w przypadku awarii lub nieprawidłowego działania Systemu, </w:t>
      </w:r>
    </w:p>
    <w:p w14:paraId="4367574A" w14:textId="77777777" w:rsidR="006F35EC" w:rsidRPr="00E64B5E" w:rsidRDefault="009F178C" w:rsidP="00E64B5E">
      <w:pPr>
        <w:numPr>
          <w:ilvl w:val="0"/>
          <w:numId w:val="27"/>
        </w:numPr>
        <w:spacing w:after="0" w:line="360" w:lineRule="auto"/>
        <w:jc w:val="both"/>
        <w:rPr>
          <w:rFonts w:ascii="Calibri" w:hAnsi="Calibri" w:cs="Calibri"/>
          <w:sz w:val="24"/>
          <w:szCs w:val="24"/>
        </w:rPr>
      </w:pPr>
      <w:r w:rsidRPr="00E64B5E">
        <w:rPr>
          <w:rFonts w:ascii="Calibri" w:hAnsi="Calibri" w:cs="Calibri"/>
          <w:sz w:val="24"/>
          <w:szCs w:val="24"/>
        </w:rPr>
        <w:t>świadczenie wsparcia technicznego w godzinach pracy serwisu, </w:t>
      </w:r>
    </w:p>
    <w:p w14:paraId="6E8C7C36" w14:textId="77777777" w:rsidR="006F35EC" w:rsidRPr="00E64B5E" w:rsidRDefault="009F178C" w:rsidP="00E64B5E">
      <w:pPr>
        <w:numPr>
          <w:ilvl w:val="0"/>
          <w:numId w:val="28"/>
        </w:numPr>
        <w:spacing w:after="0" w:line="360" w:lineRule="auto"/>
        <w:jc w:val="both"/>
        <w:rPr>
          <w:rFonts w:ascii="Calibri" w:hAnsi="Calibri" w:cs="Calibri"/>
          <w:sz w:val="24"/>
          <w:szCs w:val="24"/>
        </w:rPr>
      </w:pPr>
      <w:r w:rsidRPr="00E64B5E">
        <w:rPr>
          <w:rFonts w:ascii="Calibri" w:hAnsi="Calibri" w:cs="Calibri"/>
          <w:sz w:val="24"/>
          <w:szCs w:val="24"/>
        </w:rPr>
        <w:t>naprawa awarii, wad i usterek oprogramowania opisanych w tabeli Warunki brzegowe realizacji usług serwisowych, </w:t>
      </w:r>
    </w:p>
    <w:p w14:paraId="1E8604A7" w14:textId="77777777" w:rsidR="006F35EC" w:rsidRPr="00E64B5E" w:rsidRDefault="009F178C" w:rsidP="00E64B5E">
      <w:pPr>
        <w:numPr>
          <w:ilvl w:val="0"/>
          <w:numId w:val="29"/>
        </w:numPr>
        <w:spacing w:after="0" w:line="360" w:lineRule="auto"/>
        <w:jc w:val="both"/>
        <w:rPr>
          <w:rFonts w:ascii="Calibri" w:hAnsi="Calibri" w:cs="Calibri"/>
          <w:sz w:val="24"/>
          <w:szCs w:val="24"/>
        </w:rPr>
      </w:pPr>
      <w:r w:rsidRPr="00E64B5E">
        <w:rPr>
          <w:rFonts w:ascii="Calibri" w:hAnsi="Calibri" w:cs="Calibri"/>
          <w:sz w:val="24"/>
          <w:szCs w:val="24"/>
        </w:rPr>
        <w:t>obsługa konsultacji opisanych w tabeli Warunki brzegowe realizacji usług serwisowych. </w:t>
      </w:r>
    </w:p>
    <w:p w14:paraId="166D36D7" w14:textId="77777777" w:rsidR="006F35EC" w:rsidRPr="00E64B5E" w:rsidRDefault="009F178C" w:rsidP="00E64B5E">
      <w:pPr>
        <w:spacing w:after="0" w:line="360" w:lineRule="auto"/>
        <w:jc w:val="both"/>
        <w:rPr>
          <w:rFonts w:ascii="Calibri" w:hAnsi="Calibri" w:cs="Calibri"/>
          <w:sz w:val="24"/>
          <w:szCs w:val="24"/>
        </w:rPr>
      </w:pPr>
      <w:proofErr w:type="spellStart"/>
      <w:r w:rsidRPr="00E64B5E">
        <w:rPr>
          <w:rFonts w:ascii="Calibri" w:hAnsi="Calibri" w:cs="Calibri"/>
          <w:b/>
          <w:bCs/>
          <w:sz w:val="24"/>
          <w:szCs w:val="24"/>
          <w:lang w:val="en-US"/>
        </w:rPr>
        <w:t>Warunki</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brzegowe</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realizacji</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usług</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serwisowych</w:t>
      </w:r>
      <w:proofErr w:type="spellEnd"/>
      <w:r w:rsidRPr="00E64B5E">
        <w:rPr>
          <w:rFonts w:ascii="Calibri" w:hAnsi="Calibri" w:cs="Calibri"/>
          <w:sz w:val="24"/>
          <w:szCs w:val="24"/>
        </w:rPr>
        <w:t> </w:t>
      </w:r>
    </w:p>
    <w:tbl>
      <w:tblPr>
        <w:tblW w:w="9056" w:type="dxa"/>
        <w:tblLayout w:type="fixed"/>
        <w:tblCellMar>
          <w:left w:w="7" w:type="dxa"/>
          <w:right w:w="7" w:type="dxa"/>
        </w:tblCellMar>
        <w:tblLook w:val="04A0" w:firstRow="1" w:lastRow="0" w:firstColumn="1" w:lastColumn="0" w:noHBand="0" w:noVBand="1"/>
      </w:tblPr>
      <w:tblGrid>
        <w:gridCol w:w="2148"/>
        <w:gridCol w:w="1679"/>
        <w:gridCol w:w="5229"/>
      </w:tblGrid>
      <w:tr w:rsidR="006F35EC" w:rsidRPr="00E64B5E" w14:paraId="556F61EB" w14:textId="77777777">
        <w:trPr>
          <w:trHeight w:val="300"/>
        </w:trPr>
        <w:tc>
          <w:tcPr>
            <w:tcW w:w="3827" w:type="dxa"/>
            <w:gridSpan w:val="2"/>
            <w:tcBorders>
              <w:top w:val="single" w:sz="6" w:space="0" w:color="000001"/>
              <w:left w:val="single" w:sz="6" w:space="0" w:color="000001"/>
              <w:bottom w:val="single" w:sz="6" w:space="0" w:color="000001"/>
              <w:right w:val="single" w:sz="6" w:space="0" w:color="000001"/>
            </w:tcBorders>
            <w:shd w:val="clear" w:color="auto" w:fill="F6C5AC"/>
            <w:vAlign w:val="center"/>
          </w:tcPr>
          <w:p w14:paraId="76DD841C"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b/>
                <w:bCs/>
                <w:sz w:val="24"/>
                <w:szCs w:val="24"/>
                <w:lang w:val="en-US"/>
              </w:rPr>
              <w:t>Godziny</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Pracy</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Serwisu</w:t>
            </w:r>
            <w:proofErr w:type="spellEnd"/>
            <w:r w:rsidRPr="00E64B5E">
              <w:rPr>
                <w:rFonts w:ascii="Calibri" w:hAnsi="Calibri" w:cs="Calibri"/>
                <w:b/>
                <w:bCs/>
                <w:sz w:val="24"/>
                <w:szCs w:val="24"/>
                <w:lang w:val="en-US"/>
              </w:rPr>
              <w:t>    8</w:t>
            </w:r>
            <w:r w:rsidRPr="00E64B5E">
              <w:rPr>
                <w:rFonts w:ascii="Calibri" w:hAnsi="Calibri" w:cs="Calibri"/>
                <w:b/>
                <w:bCs/>
                <w:sz w:val="24"/>
                <w:szCs w:val="24"/>
                <w:vertAlign w:val="superscript"/>
                <w:lang w:val="en-US"/>
              </w:rPr>
              <w:t>00</w:t>
            </w:r>
            <w:r w:rsidRPr="00E64B5E">
              <w:rPr>
                <w:rFonts w:ascii="Calibri" w:hAnsi="Calibri" w:cs="Calibri"/>
                <w:b/>
                <w:bCs/>
                <w:sz w:val="24"/>
                <w:szCs w:val="24"/>
                <w:lang w:val="en-US"/>
              </w:rPr>
              <w:t>-16</w:t>
            </w:r>
            <w:r w:rsidRPr="00E64B5E">
              <w:rPr>
                <w:rFonts w:ascii="Calibri" w:hAnsi="Calibri" w:cs="Calibri"/>
                <w:b/>
                <w:bCs/>
                <w:sz w:val="24"/>
                <w:szCs w:val="24"/>
                <w:vertAlign w:val="superscript"/>
                <w:lang w:val="en-US"/>
              </w:rPr>
              <w:t>00</w:t>
            </w:r>
          </w:p>
        </w:tc>
        <w:tc>
          <w:tcPr>
            <w:tcW w:w="5229" w:type="dxa"/>
            <w:tcBorders>
              <w:top w:val="single" w:sz="6" w:space="0" w:color="000001"/>
              <w:left w:val="single" w:sz="6" w:space="0" w:color="000001"/>
              <w:bottom w:val="single" w:sz="6" w:space="0" w:color="000001"/>
              <w:right w:val="single" w:sz="6" w:space="0" w:color="000001"/>
            </w:tcBorders>
            <w:shd w:val="clear" w:color="auto" w:fill="F6C5AC"/>
            <w:vAlign w:val="center"/>
          </w:tcPr>
          <w:p w14:paraId="2B22143E"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Okres godzin w ciągu dnia roboczego od poniedziałku do piątku.</w:t>
            </w:r>
          </w:p>
        </w:tc>
      </w:tr>
      <w:tr w:rsidR="006F35EC" w:rsidRPr="00E64B5E" w14:paraId="4FE6FBFA" w14:textId="77777777">
        <w:trPr>
          <w:trHeight w:val="300"/>
        </w:trPr>
        <w:tc>
          <w:tcPr>
            <w:tcW w:w="3827" w:type="dxa"/>
            <w:gridSpan w:val="2"/>
            <w:tcBorders>
              <w:top w:val="single" w:sz="6" w:space="0" w:color="000001"/>
              <w:left w:val="single" w:sz="6" w:space="0" w:color="000001"/>
              <w:bottom w:val="single" w:sz="6" w:space="0" w:color="000001"/>
              <w:right w:val="single" w:sz="6" w:space="0" w:color="000001"/>
            </w:tcBorders>
            <w:shd w:val="clear" w:color="auto" w:fill="FAE2D5"/>
            <w:vAlign w:val="center"/>
          </w:tcPr>
          <w:p w14:paraId="2D0C5495"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b/>
                <w:bCs/>
                <w:sz w:val="24"/>
                <w:szCs w:val="24"/>
                <w:lang w:val="en-US"/>
              </w:rPr>
              <w:t>Minimalne</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warunki</w:t>
            </w:r>
            <w:proofErr w:type="spellEnd"/>
            <w:r w:rsidRPr="00E64B5E">
              <w:rPr>
                <w:rFonts w:ascii="Calibri" w:hAnsi="Calibri" w:cs="Calibri"/>
                <w:b/>
                <w:bCs/>
                <w:sz w:val="24"/>
                <w:szCs w:val="24"/>
                <w:lang w:val="en-US"/>
              </w:rPr>
              <w:t xml:space="preserve"> </w:t>
            </w:r>
            <w:proofErr w:type="spellStart"/>
            <w:r w:rsidRPr="00E64B5E">
              <w:rPr>
                <w:rFonts w:ascii="Calibri" w:hAnsi="Calibri" w:cs="Calibri"/>
                <w:b/>
                <w:bCs/>
                <w:sz w:val="24"/>
                <w:szCs w:val="24"/>
                <w:lang w:val="en-US"/>
              </w:rPr>
              <w:t>serwisu</w:t>
            </w:r>
            <w:proofErr w:type="spellEnd"/>
          </w:p>
        </w:tc>
        <w:tc>
          <w:tcPr>
            <w:tcW w:w="5229" w:type="dxa"/>
            <w:tcBorders>
              <w:top w:val="single" w:sz="6" w:space="0" w:color="000001"/>
              <w:left w:val="single" w:sz="6" w:space="0" w:color="000001"/>
              <w:bottom w:val="single" w:sz="6" w:space="0" w:color="000001"/>
              <w:right w:val="single" w:sz="6" w:space="0" w:color="000001"/>
            </w:tcBorders>
            <w:shd w:val="clear" w:color="auto" w:fill="FAE2D5"/>
            <w:vAlign w:val="center"/>
          </w:tcPr>
          <w:p w14:paraId="4D15944C"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b/>
                <w:bCs/>
                <w:sz w:val="24"/>
                <w:szCs w:val="24"/>
                <w:lang w:val="en-US"/>
              </w:rPr>
              <w:t>Uwagi</w:t>
            </w:r>
            <w:proofErr w:type="spellEnd"/>
          </w:p>
        </w:tc>
      </w:tr>
      <w:tr w:rsidR="006F35EC" w:rsidRPr="00E64B5E" w14:paraId="198458BA" w14:textId="77777777">
        <w:trPr>
          <w:trHeight w:val="300"/>
        </w:trPr>
        <w:tc>
          <w:tcPr>
            <w:tcW w:w="2148" w:type="dxa"/>
            <w:tcBorders>
              <w:top w:val="single" w:sz="6" w:space="0" w:color="000001"/>
              <w:left w:val="single" w:sz="6" w:space="0" w:color="000001"/>
              <w:bottom w:val="single" w:sz="6" w:space="0" w:color="000001"/>
              <w:right w:val="single" w:sz="6" w:space="0" w:color="000001"/>
            </w:tcBorders>
            <w:vAlign w:val="center"/>
          </w:tcPr>
          <w:p w14:paraId="6B5D93E3"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Reakcja</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serwisu</w:t>
            </w:r>
            <w:proofErr w:type="spellEnd"/>
          </w:p>
        </w:tc>
        <w:tc>
          <w:tcPr>
            <w:tcW w:w="1679" w:type="dxa"/>
            <w:tcBorders>
              <w:top w:val="single" w:sz="6" w:space="0" w:color="000001"/>
              <w:left w:val="single" w:sz="6" w:space="0" w:color="000001"/>
              <w:bottom w:val="single" w:sz="6" w:space="0" w:color="000001"/>
              <w:right w:val="single" w:sz="6" w:space="0" w:color="000001"/>
            </w:tcBorders>
            <w:vAlign w:val="center"/>
          </w:tcPr>
          <w:p w14:paraId="7FFF6525"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do</w:t>
            </w:r>
            <w:proofErr w:type="spellEnd"/>
            <w:r w:rsidRPr="00E64B5E">
              <w:rPr>
                <w:rFonts w:ascii="Calibri" w:hAnsi="Calibri" w:cs="Calibri"/>
                <w:sz w:val="24"/>
                <w:szCs w:val="24"/>
                <w:lang w:val="en-US"/>
              </w:rPr>
              <w:t xml:space="preserve"> 2h </w:t>
            </w:r>
            <w:proofErr w:type="spellStart"/>
            <w:r w:rsidRPr="00E64B5E">
              <w:rPr>
                <w:rFonts w:ascii="Calibri" w:hAnsi="Calibri" w:cs="Calibri"/>
                <w:sz w:val="24"/>
                <w:szCs w:val="24"/>
                <w:lang w:val="en-US"/>
              </w:rPr>
              <w:t>roboczych</w:t>
            </w:r>
            <w:proofErr w:type="spellEnd"/>
          </w:p>
        </w:tc>
        <w:tc>
          <w:tcPr>
            <w:tcW w:w="5229" w:type="dxa"/>
            <w:tcBorders>
              <w:top w:val="single" w:sz="6" w:space="0" w:color="000001"/>
              <w:left w:val="single" w:sz="6" w:space="0" w:color="000001"/>
              <w:bottom w:val="single" w:sz="6" w:space="0" w:color="000001"/>
              <w:right w:val="single" w:sz="6" w:space="0" w:color="000001"/>
            </w:tcBorders>
            <w:vAlign w:val="center"/>
          </w:tcPr>
          <w:p w14:paraId="03D83C0C"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Czas w godzinach liczony od chwili zaewidencjonowania w serwisie Zgłoszenia Serwisowego do momentu przyjęcia zgłoszenia tj. nadania mu statusu „przyjęte/ zarejestrowane” w godzinach pracy serwisu.</w:t>
            </w:r>
          </w:p>
        </w:tc>
      </w:tr>
      <w:tr w:rsidR="006F35EC" w:rsidRPr="00E64B5E" w14:paraId="19AA05E1" w14:textId="77777777">
        <w:trPr>
          <w:trHeight w:val="300"/>
        </w:trPr>
        <w:tc>
          <w:tcPr>
            <w:tcW w:w="2148" w:type="dxa"/>
            <w:tcBorders>
              <w:top w:val="single" w:sz="6" w:space="0" w:color="000001"/>
              <w:left w:val="single" w:sz="6" w:space="0" w:color="000001"/>
              <w:bottom w:val="single" w:sz="6" w:space="0" w:color="000001"/>
              <w:right w:val="single" w:sz="6" w:space="0" w:color="000001"/>
            </w:tcBorders>
            <w:vAlign w:val="center"/>
          </w:tcPr>
          <w:p w14:paraId="054C8C2D"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Usunięcie</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Awarii</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błędu</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krytycznego</w:t>
            </w:r>
            <w:proofErr w:type="spellEnd"/>
            <w:r w:rsidRPr="00E64B5E">
              <w:rPr>
                <w:rFonts w:ascii="Calibri" w:hAnsi="Calibri" w:cs="Calibri"/>
                <w:sz w:val="24"/>
                <w:szCs w:val="24"/>
                <w:lang w:val="en-US"/>
              </w:rPr>
              <w:t>)*</w:t>
            </w:r>
          </w:p>
        </w:tc>
        <w:tc>
          <w:tcPr>
            <w:tcW w:w="1679" w:type="dxa"/>
            <w:tcBorders>
              <w:top w:val="single" w:sz="6" w:space="0" w:color="000001"/>
              <w:left w:val="single" w:sz="6" w:space="0" w:color="000001"/>
              <w:bottom w:val="single" w:sz="6" w:space="0" w:color="000001"/>
              <w:right w:val="single" w:sz="6" w:space="0" w:color="000001"/>
            </w:tcBorders>
            <w:vAlign w:val="center"/>
          </w:tcPr>
          <w:p w14:paraId="64AA3B17"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do</w:t>
            </w:r>
            <w:proofErr w:type="spellEnd"/>
            <w:r w:rsidRPr="00E64B5E">
              <w:rPr>
                <w:rFonts w:ascii="Calibri" w:hAnsi="Calibri" w:cs="Calibri"/>
                <w:sz w:val="24"/>
                <w:szCs w:val="24"/>
                <w:lang w:val="en-US"/>
              </w:rPr>
              <w:t xml:space="preserve"> 8h</w:t>
            </w:r>
          </w:p>
        </w:tc>
        <w:tc>
          <w:tcPr>
            <w:tcW w:w="5229" w:type="dxa"/>
            <w:tcBorders>
              <w:top w:val="single" w:sz="6" w:space="0" w:color="000001"/>
              <w:left w:val="single" w:sz="6" w:space="0" w:color="000001"/>
              <w:bottom w:val="single" w:sz="6" w:space="0" w:color="000001"/>
              <w:right w:val="single" w:sz="6" w:space="0" w:color="000001"/>
            </w:tcBorders>
            <w:vAlign w:val="center"/>
          </w:tcPr>
          <w:p w14:paraId="71A9C9A7"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 xml:space="preserve">Czas liczony w godzinach roboczych od upłynięcia czasu reakcji. Możliwe jest zaproponowanie tymczasowego obejścia błędu w wymaganym czasie 8h, pod warunkiem kontynuowania prac nad </w:t>
            </w:r>
            <w:r w:rsidRPr="00E64B5E">
              <w:rPr>
                <w:rFonts w:ascii="Calibri" w:hAnsi="Calibri" w:cs="Calibri"/>
                <w:sz w:val="24"/>
                <w:szCs w:val="24"/>
              </w:rPr>
              <w:lastRenderedPageBreak/>
              <w:t>usunięciem awarii.</w:t>
            </w:r>
          </w:p>
        </w:tc>
      </w:tr>
      <w:tr w:rsidR="006F35EC" w:rsidRPr="00E64B5E" w14:paraId="4357BB71" w14:textId="77777777">
        <w:trPr>
          <w:trHeight w:val="300"/>
        </w:trPr>
        <w:tc>
          <w:tcPr>
            <w:tcW w:w="2148" w:type="dxa"/>
            <w:tcBorders>
              <w:top w:val="single" w:sz="6" w:space="0" w:color="000001"/>
              <w:left w:val="single" w:sz="6" w:space="0" w:color="000001"/>
              <w:bottom w:val="single" w:sz="6" w:space="0" w:color="000001"/>
              <w:right w:val="single" w:sz="6" w:space="0" w:color="000001"/>
            </w:tcBorders>
            <w:vAlign w:val="center"/>
          </w:tcPr>
          <w:p w14:paraId="2AB0461B"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lastRenderedPageBreak/>
              <w:t>Usunięcie</w:t>
            </w:r>
            <w:proofErr w:type="spellEnd"/>
            <w:r w:rsidRPr="00E64B5E">
              <w:rPr>
                <w:rFonts w:ascii="Calibri" w:hAnsi="Calibri" w:cs="Calibri"/>
                <w:sz w:val="24"/>
                <w:szCs w:val="24"/>
                <w:lang w:val="en-US"/>
              </w:rPr>
              <w:t xml:space="preserve">  Wady </w:t>
            </w:r>
            <w:proofErr w:type="spellStart"/>
            <w:r w:rsidRPr="00E64B5E">
              <w:rPr>
                <w:rFonts w:ascii="Calibri" w:hAnsi="Calibri" w:cs="Calibri"/>
                <w:sz w:val="24"/>
                <w:szCs w:val="24"/>
                <w:lang w:val="en-US"/>
              </w:rPr>
              <w:t>Aplikacji</w:t>
            </w:r>
            <w:proofErr w:type="spellEnd"/>
            <w:r w:rsidRPr="00E64B5E">
              <w:rPr>
                <w:rFonts w:ascii="Calibri" w:hAnsi="Calibri" w:cs="Calibri"/>
                <w:sz w:val="24"/>
                <w:szCs w:val="24"/>
                <w:lang w:val="en-US"/>
              </w:rPr>
              <w:t xml:space="preserve"> **</w:t>
            </w:r>
          </w:p>
        </w:tc>
        <w:tc>
          <w:tcPr>
            <w:tcW w:w="1679" w:type="dxa"/>
            <w:tcBorders>
              <w:top w:val="single" w:sz="6" w:space="0" w:color="000001"/>
              <w:left w:val="single" w:sz="6" w:space="0" w:color="000001"/>
              <w:bottom w:val="single" w:sz="6" w:space="0" w:color="000001"/>
              <w:right w:val="single" w:sz="6" w:space="0" w:color="000001"/>
            </w:tcBorders>
            <w:vAlign w:val="center"/>
          </w:tcPr>
          <w:p w14:paraId="477E4A95"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lang w:val="en-US"/>
              </w:rPr>
              <w:t xml:space="preserve">5 </w:t>
            </w:r>
            <w:proofErr w:type="spellStart"/>
            <w:r w:rsidRPr="00E64B5E">
              <w:rPr>
                <w:rFonts w:ascii="Calibri" w:hAnsi="Calibri" w:cs="Calibri"/>
                <w:sz w:val="24"/>
                <w:szCs w:val="24"/>
                <w:lang w:val="en-US"/>
              </w:rPr>
              <w:t>dni</w:t>
            </w:r>
            <w:proofErr w:type="spellEnd"/>
          </w:p>
        </w:tc>
        <w:tc>
          <w:tcPr>
            <w:tcW w:w="5229" w:type="dxa"/>
            <w:tcBorders>
              <w:top w:val="single" w:sz="6" w:space="0" w:color="000001"/>
              <w:left w:val="single" w:sz="6" w:space="0" w:color="000001"/>
              <w:bottom w:val="single" w:sz="6" w:space="0" w:color="000001"/>
              <w:right w:val="single" w:sz="6" w:space="0" w:color="000001"/>
            </w:tcBorders>
            <w:vAlign w:val="center"/>
          </w:tcPr>
          <w:p w14:paraId="530008A0"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Czas liczony w dniach roboczych od upłynięcia czasu reakcji</w:t>
            </w:r>
          </w:p>
        </w:tc>
      </w:tr>
      <w:tr w:rsidR="006F35EC" w:rsidRPr="00E64B5E" w14:paraId="5B8F40C4" w14:textId="77777777">
        <w:trPr>
          <w:trHeight w:val="300"/>
        </w:trPr>
        <w:tc>
          <w:tcPr>
            <w:tcW w:w="2148" w:type="dxa"/>
            <w:tcBorders>
              <w:top w:val="single" w:sz="6" w:space="0" w:color="000001"/>
              <w:left w:val="single" w:sz="6" w:space="0" w:color="000001"/>
              <w:bottom w:val="single" w:sz="6" w:space="0" w:color="000001"/>
              <w:right w:val="single" w:sz="6" w:space="0" w:color="000001"/>
            </w:tcBorders>
            <w:vAlign w:val="center"/>
          </w:tcPr>
          <w:p w14:paraId="17BEA54F"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Usunięcie</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wady</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Programistycznej</w:t>
            </w:r>
            <w:proofErr w:type="spellEnd"/>
            <w:r w:rsidRPr="00E64B5E">
              <w:rPr>
                <w:rFonts w:ascii="Calibri" w:hAnsi="Calibri" w:cs="Calibri"/>
                <w:sz w:val="24"/>
                <w:szCs w:val="24"/>
                <w:lang w:val="en-US"/>
              </w:rPr>
              <w:t xml:space="preserve"> ***</w:t>
            </w:r>
          </w:p>
        </w:tc>
        <w:tc>
          <w:tcPr>
            <w:tcW w:w="1679" w:type="dxa"/>
            <w:tcBorders>
              <w:top w:val="single" w:sz="6" w:space="0" w:color="000001"/>
              <w:left w:val="single" w:sz="6" w:space="0" w:color="000001"/>
              <w:bottom w:val="single" w:sz="6" w:space="0" w:color="000001"/>
              <w:right w:val="single" w:sz="6" w:space="0" w:color="000001"/>
            </w:tcBorders>
            <w:vAlign w:val="center"/>
          </w:tcPr>
          <w:p w14:paraId="07D89794"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lang w:val="en-US"/>
              </w:rPr>
              <w:t xml:space="preserve">10 </w:t>
            </w:r>
            <w:proofErr w:type="spellStart"/>
            <w:r w:rsidRPr="00E64B5E">
              <w:rPr>
                <w:rFonts w:ascii="Calibri" w:hAnsi="Calibri" w:cs="Calibri"/>
                <w:sz w:val="24"/>
                <w:szCs w:val="24"/>
                <w:lang w:val="en-US"/>
              </w:rPr>
              <w:t>dni</w:t>
            </w:r>
            <w:proofErr w:type="spellEnd"/>
          </w:p>
        </w:tc>
        <w:tc>
          <w:tcPr>
            <w:tcW w:w="5229" w:type="dxa"/>
            <w:tcBorders>
              <w:top w:val="single" w:sz="6" w:space="0" w:color="000001"/>
              <w:left w:val="single" w:sz="6" w:space="0" w:color="000001"/>
              <w:bottom w:val="single" w:sz="6" w:space="0" w:color="000001"/>
              <w:right w:val="single" w:sz="6" w:space="0" w:color="000001"/>
            </w:tcBorders>
            <w:vAlign w:val="center"/>
          </w:tcPr>
          <w:p w14:paraId="1B3BAE02"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Czas liczony w dniach roboczych od upłynięcia czasu reakcji</w:t>
            </w:r>
          </w:p>
        </w:tc>
      </w:tr>
      <w:tr w:rsidR="006F35EC" w:rsidRPr="00E64B5E" w14:paraId="66251A2D" w14:textId="77777777">
        <w:trPr>
          <w:trHeight w:val="300"/>
        </w:trPr>
        <w:tc>
          <w:tcPr>
            <w:tcW w:w="2148" w:type="dxa"/>
            <w:tcBorders>
              <w:top w:val="single" w:sz="6" w:space="0" w:color="000001"/>
              <w:left w:val="single" w:sz="6" w:space="0" w:color="000001"/>
              <w:bottom w:val="single" w:sz="6" w:space="0" w:color="000001"/>
              <w:right w:val="single" w:sz="6" w:space="0" w:color="000001"/>
            </w:tcBorders>
            <w:vAlign w:val="center"/>
          </w:tcPr>
          <w:p w14:paraId="21B48854" w14:textId="77777777" w:rsidR="006F35EC" w:rsidRPr="00E64B5E" w:rsidRDefault="009F178C" w:rsidP="00E64B5E">
            <w:pPr>
              <w:spacing w:after="0" w:line="360" w:lineRule="auto"/>
              <w:rPr>
                <w:rFonts w:ascii="Calibri" w:hAnsi="Calibri" w:cs="Calibri"/>
                <w:sz w:val="24"/>
                <w:szCs w:val="24"/>
              </w:rPr>
            </w:pPr>
            <w:proofErr w:type="spellStart"/>
            <w:r w:rsidRPr="00E64B5E">
              <w:rPr>
                <w:rFonts w:ascii="Calibri" w:hAnsi="Calibri" w:cs="Calibri"/>
                <w:sz w:val="24"/>
                <w:szCs w:val="24"/>
                <w:lang w:val="en-US"/>
              </w:rPr>
              <w:t>Obsługi</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Konsultacji</w:t>
            </w:r>
            <w:proofErr w:type="spellEnd"/>
            <w:r w:rsidRPr="00E64B5E">
              <w:rPr>
                <w:rFonts w:ascii="Calibri" w:hAnsi="Calibri" w:cs="Calibri"/>
                <w:sz w:val="24"/>
                <w:szCs w:val="24"/>
                <w:lang w:val="en-US"/>
              </w:rPr>
              <w:t xml:space="preserve"> ****</w:t>
            </w:r>
          </w:p>
        </w:tc>
        <w:tc>
          <w:tcPr>
            <w:tcW w:w="1679" w:type="dxa"/>
            <w:tcBorders>
              <w:top w:val="single" w:sz="6" w:space="0" w:color="000001"/>
              <w:left w:val="single" w:sz="6" w:space="0" w:color="000001"/>
              <w:bottom w:val="single" w:sz="6" w:space="0" w:color="000001"/>
              <w:right w:val="single" w:sz="6" w:space="0" w:color="000001"/>
            </w:tcBorders>
            <w:vAlign w:val="center"/>
          </w:tcPr>
          <w:p w14:paraId="25DED24A"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lang w:val="en-US"/>
              </w:rPr>
              <w:t xml:space="preserve">10 </w:t>
            </w:r>
            <w:proofErr w:type="spellStart"/>
            <w:r w:rsidRPr="00E64B5E">
              <w:rPr>
                <w:rFonts w:ascii="Calibri" w:hAnsi="Calibri" w:cs="Calibri"/>
                <w:sz w:val="24"/>
                <w:szCs w:val="24"/>
                <w:lang w:val="en-US"/>
              </w:rPr>
              <w:t>dni</w:t>
            </w:r>
            <w:proofErr w:type="spellEnd"/>
          </w:p>
        </w:tc>
        <w:tc>
          <w:tcPr>
            <w:tcW w:w="5229" w:type="dxa"/>
            <w:tcBorders>
              <w:top w:val="single" w:sz="6" w:space="0" w:color="000001"/>
              <w:left w:val="single" w:sz="6" w:space="0" w:color="000001"/>
              <w:bottom w:val="single" w:sz="6" w:space="0" w:color="000001"/>
              <w:right w:val="single" w:sz="6" w:space="0" w:color="000001"/>
            </w:tcBorders>
            <w:vAlign w:val="center"/>
          </w:tcPr>
          <w:p w14:paraId="70361734"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Czas liczony w dniach roboczych od upłynięcia czasu reakcji.</w:t>
            </w:r>
          </w:p>
        </w:tc>
      </w:tr>
    </w:tbl>
    <w:p w14:paraId="386A2CF4" w14:textId="77777777" w:rsidR="006F35EC" w:rsidRPr="00E64B5E" w:rsidRDefault="009F178C" w:rsidP="00E64B5E">
      <w:pPr>
        <w:spacing w:after="0" w:line="360" w:lineRule="auto"/>
        <w:rPr>
          <w:rFonts w:ascii="Calibri" w:hAnsi="Calibri" w:cs="Calibri"/>
          <w:sz w:val="24"/>
          <w:szCs w:val="24"/>
        </w:rPr>
      </w:pPr>
      <w:r w:rsidRPr="00E64B5E">
        <w:rPr>
          <w:rFonts w:ascii="Calibri" w:hAnsi="Calibri" w:cs="Calibri"/>
          <w:sz w:val="24"/>
          <w:szCs w:val="24"/>
        </w:rPr>
        <w:t> </w:t>
      </w:r>
    </w:p>
    <w:p w14:paraId="5C4B691A" w14:textId="77777777" w:rsidR="006F35EC" w:rsidRPr="00E64B5E" w:rsidRDefault="009F178C" w:rsidP="00E64B5E">
      <w:pPr>
        <w:numPr>
          <w:ilvl w:val="0"/>
          <w:numId w:val="30"/>
        </w:numPr>
        <w:spacing w:after="0" w:line="360" w:lineRule="auto"/>
        <w:jc w:val="both"/>
        <w:rPr>
          <w:rFonts w:ascii="Calibri" w:hAnsi="Calibri" w:cs="Calibri"/>
          <w:sz w:val="24"/>
          <w:szCs w:val="24"/>
        </w:rPr>
      </w:pPr>
      <w:r w:rsidRPr="00E64B5E">
        <w:rPr>
          <w:rFonts w:ascii="Calibri" w:hAnsi="Calibri" w:cs="Calibri"/>
          <w:sz w:val="24"/>
          <w:szCs w:val="24"/>
        </w:rPr>
        <w:t>* - przez awarię (błąd krytyczny) rozumiany jest błąd natury technicznej uniemożliwiający korzystanie z aplikacji i realizację procesu dla niej przewidzianego w pierwotnych założeniach aplikacji, wynikający z nieprawidłowego działania Wykonawcy w zakresie tworzenia lub konfiguracji i występujący w odosobnieniu od okoliczności, na które Wykonawca nie ma wpływu. </w:t>
      </w:r>
    </w:p>
    <w:p w14:paraId="540BE9D4" w14:textId="77777777" w:rsidR="006F35EC" w:rsidRPr="00E64B5E" w:rsidRDefault="009F178C" w:rsidP="00E64B5E">
      <w:pPr>
        <w:numPr>
          <w:ilvl w:val="0"/>
          <w:numId w:val="31"/>
        </w:numPr>
        <w:spacing w:after="0" w:line="360" w:lineRule="auto"/>
        <w:jc w:val="both"/>
        <w:rPr>
          <w:rFonts w:ascii="Calibri" w:hAnsi="Calibri" w:cs="Calibri"/>
          <w:sz w:val="24"/>
          <w:szCs w:val="24"/>
        </w:rPr>
      </w:pPr>
      <w:r w:rsidRPr="00E64B5E">
        <w:rPr>
          <w:rFonts w:ascii="Calibri" w:hAnsi="Calibri" w:cs="Calibri"/>
          <w:sz w:val="24"/>
          <w:szCs w:val="24"/>
        </w:rPr>
        <w:t>** - przez wadę rozumiana jest niezgodność z pierwotnymi założeniami aplikacji, która nie mogła zostać wykryta w trakcie testów akceptacyjnych. </w:t>
      </w:r>
    </w:p>
    <w:p w14:paraId="68164C9E" w14:textId="77777777" w:rsidR="006F35EC" w:rsidRPr="00E64B5E" w:rsidRDefault="009F178C" w:rsidP="00E64B5E">
      <w:pPr>
        <w:numPr>
          <w:ilvl w:val="0"/>
          <w:numId w:val="32"/>
        </w:numPr>
        <w:spacing w:after="0" w:line="360" w:lineRule="auto"/>
        <w:jc w:val="both"/>
        <w:rPr>
          <w:rFonts w:ascii="Calibri" w:hAnsi="Calibri" w:cs="Calibri"/>
          <w:sz w:val="24"/>
          <w:szCs w:val="24"/>
        </w:rPr>
      </w:pPr>
      <w:r w:rsidRPr="00E64B5E">
        <w:rPr>
          <w:rFonts w:ascii="Calibri" w:hAnsi="Calibri" w:cs="Calibri"/>
          <w:sz w:val="24"/>
          <w:szCs w:val="24"/>
        </w:rPr>
        <w:t>*** - przez usterkę rozumiany jest błąd w aplikacji wynikający z nieprawidłowego stworzenia kodu programistycznego w odniesieniu do pierwotnych założeń aplikacji, ale nie powodujący przerwania pracy, a stanowiący utrudnienie korzystania z aplikacji. </w:t>
      </w:r>
    </w:p>
    <w:p w14:paraId="3A864B1A" w14:textId="77777777" w:rsidR="006F35EC" w:rsidRPr="00E64B5E" w:rsidRDefault="009F178C" w:rsidP="00E64B5E">
      <w:pPr>
        <w:numPr>
          <w:ilvl w:val="0"/>
          <w:numId w:val="33"/>
        </w:numPr>
        <w:spacing w:after="0" w:line="360" w:lineRule="auto"/>
        <w:jc w:val="both"/>
        <w:rPr>
          <w:rFonts w:ascii="Calibri" w:hAnsi="Calibri" w:cs="Calibri"/>
          <w:sz w:val="24"/>
          <w:szCs w:val="24"/>
        </w:rPr>
      </w:pPr>
      <w:r w:rsidRPr="00E64B5E">
        <w:rPr>
          <w:rFonts w:ascii="Calibri" w:hAnsi="Calibri" w:cs="Calibri"/>
          <w:sz w:val="24"/>
          <w:szCs w:val="24"/>
        </w:rPr>
        <w:t>**** - dotyczy zgłoszeń i zapytań nie związanych z wystąpieniem błędu, a dotyczących zastosowania dodatkowych lub alternatywnych możliwości wykorzystania istniejących funkcji. </w:t>
      </w:r>
    </w:p>
    <w:p w14:paraId="4CFBE808" w14:textId="77777777" w:rsidR="006F35EC" w:rsidRPr="00E64B5E" w:rsidRDefault="009F178C" w:rsidP="00E64B5E">
      <w:pPr>
        <w:pStyle w:val="Nagwek1"/>
        <w:numPr>
          <w:ilvl w:val="0"/>
          <w:numId w:val="4"/>
        </w:numPr>
        <w:spacing w:before="0" w:after="0" w:line="360" w:lineRule="auto"/>
        <w:rPr>
          <w:rFonts w:ascii="Calibri" w:hAnsi="Calibri" w:cs="Calibri"/>
          <w:sz w:val="24"/>
          <w:szCs w:val="24"/>
        </w:rPr>
      </w:pPr>
      <w:proofErr w:type="spellStart"/>
      <w:r w:rsidRPr="00E64B5E">
        <w:rPr>
          <w:rFonts w:ascii="Calibri" w:hAnsi="Calibri" w:cs="Calibri"/>
          <w:sz w:val="24"/>
          <w:szCs w:val="24"/>
          <w:lang w:val="en-US"/>
        </w:rPr>
        <w:t>Wymagania</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dla</w:t>
      </w:r>
      <w:proofErr w:type="spellEnd"/>
      <w:r w:rsidRPr="00E64B5E">
        <w:rPr>
          <w:rFonts w:ascii="Calibri" w:hAnsi="Calibri" w:cs="Calibri"/>
          <w:sz w:val="24"/>
          <w:szCs w:val="24"/>
          <w:lang w:val="en-US"/>
        </w:rPr>
        <w:t xml:space="preserve"> </w:t>
      </w:r>
      <w:proofErr w:type="spellStart"/>
      <w:r w:rsidRPr="00E64B5E">
        <w:rPr>
          <w:rFonts w:ascii="Calibri" w:hAnsi="Calibri" w:cs="Calibri"/>
          <w:sz w:val="24"/>
          <w:szCs w:val="24"/>
          <w:lang w:val="en-US"/>
        </w:rPr>
        <w:t>oprogramowania</w:t>
      </w:r>
      <w:proofErr w:type="spellEnd"/>
      <w:r w:rsidRPr="00E64B5E">
        <w:rPr>
          <w:rFonts w:ascii="Calibri" w:hAnsi="Calibri" w:cs="Calibri"/>
          <w:sz w:val="24"/>
          <w:szCs w:val="24"/>
        </w:rPr>
        <w:t> </w:t>
      </w:r>
    </w:p>
    <w:p w14:paraId="77014E99" w14:textId="77777777" w:rsidR="006F35EC" w:rsidRPr="00E64B5E" w:rsidRDefault="009F178C" w:rsidP="00E64B5E">
      <w:pPr>
        <w:numPr>
          <w:ilvl w:val="0"/>
          <w:numId w:val="34"/>
        </w:numPr>
        <w:spacing w:after="0" w:line="360" w:lineRule="auto"/>
        <w:jc w:val="both"/>
        <w:rPr>
          <w:rFonts w:ascii="Calibri" w:hAnsi="Calibri" w:cs="Calibri"/>
          <w:sz w:val="24"/>
          <w:szCs w:val="24"/>
        </w:rPr>
      </w:pPr>
      <w:r w:rsidRPr="00E64B5E">
        <w:rPr>
          <w:rFonts w:ascii="Calibri" w:hAnsi="Calibri" w:cs="Calibri"/>
          <w:sz w:val="24"/>
          <w:szCs w:val="24"/>
        </w:rPr>
        <w:t>Ogólne – System </w:t>
      </w:r>
    </w:p>
    <w:p w14:paraId="08313FAB" w14:textId="77777777" w:rsidR="006F35EC" w:rsidRPr="00E64B5E" w:rsidRDefault="009F178C" w:rsidP="00E64B5E">
      <w:pPr>
        <w:pStyle w:val="Akapitzlist"/>
        <w:numPr>
          <w:ilvl w:val="0"/>
          <w:numId w:val="35"/>
        </w:numPr>
        <w:spacing w:after="0" w:line="360" w:lineRule="auto"/>
        <w:contextualSpacing w:val="0"/>
        <w:jc w:val="both"/>
        <w:rPr>
          <w:rFonts w:ascii="Calibri" w:hAnsi="Calibri" w:cs="Calibri"/>
          <w:sz w:val="24"/>
          <w:szCs w:val="24"/>
        </w:rPr>
      </w:pPr>
      <w:r w:rsidRPr="00E64B5E">
        <w:rPr>
          <w:rFonts w:ascii="Calibri" w:hAnsi="Calibri" w:cs="Calibri"/>
          <w:sz w:val="24"/>
          <w:szCs w:val="24"/>
        </w:rPr>
        <w:t>System musi umożliwiać pracę w odizolowanym środowisku na infrastrukturze Zamawiającego, bez dostępu do Internetu lub jakichkolwiek połączeń sieciowych poza infrastrukturę teleinformatyczną Zamawiającego </w:t>
      </w:r>
    </w:p>
    <w:p w14:paraId="64642ECD" w14:textId="77777777" w:rsidR="006F35EC" w:rsidRPr="00E64B5E" w:rsidRDefault="009F178C" w:rsidP="00E64B5E">
      <w:pPr>
        <w:numPr>
          <w:ilvl w:val="0"/>
          <w:numId w:val="35"/>
        </w:numPr>
        <w:spacing w:after="0" w:line="360" w:lineRule="auto"/>
        <w:jc w:val="both"/>
        <w:rPr>
          <w:rFonts w:ascii="Calibri" w:hAnsi="Calibri" w:cs="Calibri"/>
          <w:sz w:val="24"/>
          <w:szCs w:val="24"/>
        </w:rPr>
      </w:pPr>
      <w:r w:rsidRPr="00E64B5E">
        <w:rPr>
          <w:rFonts w:ascii="Calibri" w:hAnsi="Calibri" w:cs="Calibri"/>
          <w:sz w:val="24"/>
          <w:szCs w:val="24"/>
        </w:rPr>
        <w:t xml:space="preserve">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w:t>
      </w:r>
      <w:r w:rsidRPr="00E64B5E">
        <w:rPr>
          <w:rFonts w:ascii="Calibri" w:hAnsi="Calibri" w:cs="Calibri"/>
          <w:sz w:val="24"/>
          <w:szCs w:val="24"/>
        </w:rPr>
        <w:lastRenderedPageBreak/>
        <w:t>doboru kompatybilnych urządzeń dobranych do aktualnych potrzeb, bez wprowadzania przez Wykonawcę zmian w oprogramowaniu (z wyłączeniem niezbędnych aktualizacji). </w:t>
      </w:r>
    </w:p>
    <w:p w14:paraId="72646AB3" w14:textId="77777777" w:rsidR="006F35EC" w:rsidRPr="00E64B5E" w:rsidRDefault="009F178C" w:rsidP="00E64B5E">
      <w:pPr>
        <w:numPr>
          <w:ilvl w:val="0"/>
          <w:numId w:val="36"/>
        </w:numPr>
        <w:spacing w:after="0" w:line="360" w:lineRule="auto"/>
        <w:jc w:val="both"/>
        <w:rPr>
          <w:rFonts w:ascii="Calibri" w:hAnsi="Calibri" w:cs="Calibri"/>
          <w:sz w:val="24"/>
          <w:szCs w:val="24"/>
        </w:rPr>
      </w:pPr>
      <w:r w:rsidRPr="00E64B5E">
        <w:rPr>
          <w:rFonts w:ascii="Calibri" w:hAnsi="Calibri" w:cs="Calibri"/>
          <w:sz w:val="24"/>
          <w:szCs w:val="24"/>
        </w:rPr>
        <w:t>System musi posiadać Aplikację Centralną, dostępną z poziomu przeglądarki Internetowej, wymagającą logowania na konto użytkownika. </w:t>
      </w:r>
    </w:p>
    <w:p w14:paraId="115E5B60" w14:textId="77777777" w:rsidR="006F35EC" w:rsidRPr="00E64B5E" w:rsidRDefault="009F178C" w:rsidP="00E64B5E">
      <w:pPr>
        <w:numPr>
          <w:ilvl w:val="0"/>
          <w:numId w:val="37"/>
        </w:numPr>
        <w:spacing w:after="0" w:line="360" w:lineRule="auto"/>
        <w:jc w:val="both"/>
        <w:rPr>
          <w:rFonts w:ascii="Calibri" w:hAnsi="Calibri" w:cs="Calibri"/>
          <w:sz w:val="24"/>
          <w:szCs w:val="24"/>
        </w:rPr>
      </w:pPr>
      <w:r w:rsidRPr="00E64B5E">
        <w:rPr>
          <w:rFonts w:ascii="Calibri" w:hAnsi="Calibri" w:cs="Calibri"/>
          <w:sz w:val="24"/>
          <w:szCs w:val="24"/>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14:paraId="6BE43F93" w14:textId="77777777" w:rsidR="006F35EC" w:rsidRPr="00E64B5E" w:rsidRDefault="009F178C" w:rsidP="00E64B5E">
      <w:pPr>
        <w:numPr>
          <w:ilvl w:val="0"/>
          <w:numId w:val="37"/>
        </w:numPr>
        <w:spacing w:after="0" w:line="360" w:lineRule="auto"/>
        <w:jc w:val="both"/>
        <w:rPr>
          <w:rFonts w:ascii="Calibri" w:hAnsi="Calibri" w:cs="Calibri"/>
          <w:sz w:val="24"/>
          <w:szCs w:val="24"/>
        </w:rPr>
      </w:pPr>
      <w:r w:rsidRPr="00E64B5E">
        <w:rPr>
          <w:rFonts w:ascii="Calibri" w:hAnsi="Calibri" w:cs="Calibri"/>
          <w:sz w:val="24"/>
          <w:szCs w:val="24"/>
        </w:rPr>
        <w:t>System ma umożliwiać implementację nowych szablonów do Systemu poprzez import do aplikacji webowej uprzednio przygotowanego pliku, posiadającego informacje o polach (nazwy, współrzędne) opisujących dokument (np. skan). Szablon musi umożliwiać pozyskiwanie treści z dokumentów na podstawie zdefiniowanych współrzędnych lub opierając się na relacjach do treści zawartych w dokumencie (np. rozpoznanie PESELU pacjenta na podstawie odniesienia się/przesunięcia od wyszukanego słowa „PESEL”).</w:t>
      </w:r>
    </w:p>
    <w:p w14:paraId="2E67D21B" w14:textId="77777777" w:rsidR="006F35EC" w:rsidRPr="00E64B5E" w:rsidRDefault="009F178C" w:rsidP="00E64B5E">
      <w:pPr>
        <w:numPr>
          <w:ilvl w:val="0"/>
          <w:numId w:val="38"/>
        </w:numPr>
        <w:spacing w:after="0" w:line="360" w:lineRule="auto"/>
        <w:jc w:val="both"/>
        <w:rPr>
          <w:rFonts w:ascii="Calibri" w:hAnsi="Calibri" w:cs="Calibri"/>
          <w:sz w:val="24"/>
          <w:szCs w:val="24"/>
        </w:rPr>
      </w:pPr>
      <w:r w:rsidRPr="00E64B5E">
        <w:rPr>
          <w:rFonts w:ascii="Calibri" w:hAnsi="Calibri" w:cs="Calibri"/>
          <w:sz w:val="24"/>
          <w:szCs w:val="24"/>
        </w:rPr>
        <w:t>System musi umożliwiać obsługę innych plików PDF niezdefiniowanych wcześniej w Systemie. </w:t>
      </w:r>
    </w:p>
    <w:p w14:paraId="5FF41845" w14:textId="77777777" w:rsidR="006F35EC" w:rsidRPr="00E64B5E" w:rsidRDefault="009F178C" w:rsidP="00E64B5E">
      <w:pPr>
        <w:numPr>
          <w:ilvl w:val="0"/>
          <w:numId w:val="39"/>
        </w:numPr>
        <w:spacing w:after="0" w:line="360" w:lineRule="auto"/>
        <w:jc w:val="both"/>
        <w:rPr>
          <w:rFonts w:ascii="Calibri" w:hAnsi="Calibri" w:cs="Calibri"/>
          <w:sz w:val="24"/>
          <w:szCs w:val="24"/>
        </w:rPr>
      </w:pPr>
      <w:r w:rsidRPr="00E64B5E">
        <w:rPr>
          <w:rFonts w:ascii="Calibri" w:hAnsi="Calibri" w:cs="Calibri"/>
          <w:sz w:val="24"/>
          <w:szCs w:val="24"/>
        </w:rPr>
        <w:t>System musi umożliwiać zarządzanie wersjami formularzy i szablonów w celu umożliwienia modyfikacji szablonu bez zmian konfiguracji powiązanych systemów lub narzędzi. System musi umożliwiać tworzenie dowolnej liczby wersji danego formularza z oznaczeniem aktualnie obowiązującej wersji. </w:t>
      </w:r>
    </w:p>
    <w:p w14:paraId="3253ED54" w14:textId="77777777" w:rsidR="006F35EC" w:rsidRPr="00E64B5E" w:rsidRDefault="009F178C" w:rsidP="00E64B5E">
      <w:pPr>
        <w:numPr>
          <w:ilvl w:val="0"/>
          <w:numId w:val="40"/>
        </w:numPr>
        <w:spacing w:after="0" w:line="360" w:lineRule="auto"/>
        <w:jc w:val="both"/>
        <w:rPr>
          <w:rFonts w:ascii="Calibri" w:hAnsi="Calibri" w:cs="Calibri"/>
          <w:sz w:val="24"/>
          <w:szCs w:val="24"/>
        </w:rPr>
      </w:pPr>
      <w:r w:rsidRPr="00E64B5E">
        <w:rPr>
          <w:rFonts w:ascii="Calibri" w:hAnsi="Calibri" w:cs="Calibri"/>
          <w:sz w:val="24"/>
          <w:szCs w:val="24"/>
        </w:rPr>
        <w:t>Repozytorium dokumentów: </w:t>
      </w:r>
    </w:p>
    <w:p w14:paraId="58C47652" w14:textId="77777777" w:rsidR="006F35EC" w:rsidRPr="00E64B5E" w:rsidRDefault="009F178C" w:rsidP="00E64B5E">
      <w:pPr>
        <w:numPr>
          <w:ilvl w:val="0"/>
          <w:numId w:val="53"/>
        </w:numPr>
        <w:spacing w:after="0" w:line="360" w:lineRule="auto"/>
        <w:ind w:left="1134" w:hanging="283"/>
        <w:jc w:val="both"/>
        <w:rPr>
          <w:rFonts w:ascii="Calibri" w:hAnsi="Calibri" w:cs="Calibri"/>
          <w:sz w:val="24"/>
          <w:szCs w:val="24"/>
        </w:rPr>
      </w:pPr>
      <w:r w:rsidRPr="00E64B5E">
        <w:rPr>
          <w:rFonts w:ascii="Calibri" w:hAnsi="Calibri" w:cs="Calibri"/>
          <w:sz w:val="24"/>
          <w:szCs w:val="24"/>
        </w:rPr>
        <w:t>System musi posiadać wbudowane mechanizmy zapisywania, przechowywania i katalogowania dokumentów w ramach Systemu, </w:t>
      </w:r>
    </w:p>
    <w:p w14:paraId="03FC1A95" w14:textId="77777777" w:rsidR="006F35EC" w:rsidRPr="00E64B5E" w:rsidRDefault="009F178C" w:rsidP="00E64B5E">
      <w:pPr>
        <w:numPr>
          <w:ilvl w:val="0"/>
          <w:numId w:val="53"/>
        </w:numPr>
        <w:spacing w:after="0" w:line="360" w:lineRule="auto"/>
        <w:ind w:left="1134" w:hanging="283"/>
        <w:jc w:val="both"/>
        <w:rPr>
          <w:rFonts w:ascii="Calibri" w:hAnsi="Calibri" w:cs="Calibri"/>
          <w:sz w:val="24"/>
          <w:szCs w:val="24"/>
        </w:rPr>
      </w:pPr>
      <w:r w:rsidRPr="00E64B5E">
        <w:rPr>
          <w:rFonts w:ascii="Calibri" w:hAnsi="Calibri" w:cs="Calibri"/>
          <w:sz w:val="24"/>
          <w:szCs w:val="24"/>
        </w:rPr>
        <w:t>System musi umożliwiać samodzielne tworzenie, usuwanie i zmianę nazwy katalogów i podkatalogów możliwych do przeglądania z poziomu Aplikacji Centralnej. </w:t>
      </w:r>
    </w:p>
    <w:p w14:paraId="79948417" w14:textId="77777777" w:rsidR="006F35EC" w:rsidRPr="00E64B5E" w:rsidRDefault="009F178C" w:rsidP="00E64B5E">
      <w:pPr>
        <w:numPr>
          <w:ilvl w:val="0"/>
          <w:numId w:val="53"/>
        </w:numPr>
        <w:spacing w:after="0" w:line="360" w:lineRule="auto"/>
        <w:ind w:left="1134" w:hanging="283"/>
        <w:jc w:val="both"/>
        <w:rPr>
          <w:rFonts w:ascii="Calibri" w:hAnsi="Calibri" w:cs="Calibri"/>
          <w:sz w:val="24"/>
          <w:szCs w:val="24"/>
        </w:rPr>
      </w:pPr>
      <w:r w:rsidRPr="00E64B5E">
        <w:rPr>
          <w:rFonts w:ascii="Calibri" w:hAnsi="Calibri" w:cs="Calibri"/>
          <w:sz w:val="24"/>
          <w:szCs w:val="24"/>
        </w:rPr>
        <w:lastRenderedPageBreak/>
        <w:t>System musi umożliwiać przenoszenie dokumentów pomiędzy katalogami oraz definiowanie domyślnych katalogów zapisu dokumentów. </w:t>
      </w:r>
    </w:p>
    <w:p w14:paraId="519C6EE0" w14:textId="77777777" w:rsidR="006F35EC" w:rsidRPr="00E64B5E" w:rsidRDefault="009F178C" w:rsidP="00E64B5E">
      <w:pPr>
        <w:numPr>
          <w:ilvl w:val="0"/>
          <w:numId w:val="53"/>
        </w:numPr>
        <w:spacing w:after="0" w:line="360" w:lineRule="auto"/>
        <w:ind w:left="1134" w:hanging="283"/>
        <w:jc w:val="both"/>
        <w:rPr>
          <w:rFonts w:ascii="Calibri" w:hAnsi="Calibri" w:cs="Calibri"/>
          <w:sz w:val="24"/>
          <w:szCs w:val="24"/>
        </w:rPr>
      </w:pPr>
      <w:r w:rsidRPr="00E64B5E">
        <w:rPr>
          <w:rFonts w:ascii="Calibri" w:hAnsi="Calibri" w:cs="Calibri"/>
          <w:sz w:val="24"/>
          <w:szCs w:val="24"/>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14:paraId="79565F6A" w14:textId="77777777" w:rsidR="006F35EC" w:rsidRPr="00E64B5E" w:rsidRDefault="009F178C" w:rsidP="00E64B5E">
      <w:pPr>
        <w:numPr>
          <w:ilvl w:val="0"/>
          <w:numId w:val="41"/>
        </w:numPr>
        <w:spacing w:after="0" w:line="360" w:lineRule="auto"/>
        <w:jc w:val="both"/>
        <w:rPr>
          <w:rFonts w:ascii="Calibri" w:hAnsi="Calibri" w:cs="Calibri"/>
          <w:sz w:val="24"/>
          <w:szCs w:val="24"/>
        </w:rPr>
      </w:pPr>
      <w:r w:rsidRPr="00E64B5E">
        <w:rPr>
          <w:rFonts w:ascii="Calibri" w:hAnsi="Calibri" w:cs="Calibri"/>
          <w:sz w:val="24"/>
          <w:szCs w:val="24"/>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01974FC3" w14:textId="77777777" w:rsidR="006F35EC" w:rsidRPr="00E64B5E" w:rsidRDefault="009F178C" w:rsidP="00E64B5E">
      <w:pPr>
        <w:numPr>
          <w:ilvl w:val="0"/>
          <w:numId w:val="42"/>
        </w:numPr>
        <w:spacing w:after="0" w:line="360" w:lineRule="auto"/>
        <w:jc w:val="both"/>
        <w:rPr>
          <w:rFonts w:ascii="Calibri" w:hAnsi="Calibri" w:cs="Calibri"/>
          <w:sz w:val="24"/>
          <w:szCs w:val="24"/>
        </w:rPr>
      </w:pPr>
      <w:r w:rsidRPr="00E64B5E">
        <w:rPr>
          <w:rFonts w:ascii="Calibri" w:hAnsi="Calibri" w:cs="Calibri"/>
          <w:sz w:val="24"/>
          <w:szCs w:val="24"/>
        </w:rPr>
        <w:t>System musi umożliwiać śledzenie statusu podpisywania poszczególnych dokumentów. </w:t>
      </w:r>
    </w:p>
    <w:p w14:paraId="24DB8ED5" w14:textId="77777777" w:rsidR="006F35EC" w:rsidRPr="00E64B5E" w:rsidRDefault="009F178C" w:rsidP="00E64B5E">
      <w:pPr>
        <w:numPr>
          <w:ilvl w:val="0"/>
          <w:numId w:val="43"/>
        </w:numPr>
        <w:spacing w:after="0" w:line="360" w:lineRule="auto"/>
        <w:jc w:val="both"/>
        <w:rPr>
          <w:rFonts w:ascii="Calibri" w:hAnsi="Calibri" w:cs="Calibri"/>
          <w:sz w:val="24"/>
          <w:szCs w:val="24"/>
        </w:rPr>
      </w:pPr>
      <w:r w:rsidRPr="00E64B5E">
        <w:rPr>
          <w:rFonts w:ascii="Calibri" w:hAnsi="Calibri" w:cs="Calibri"/>
          <w:sz w:val="24"/>
          <w:szCs w:val="24"/>
        </w:rPr>
        <w:t>System musi umożliwiać nakładanie w polach podpisu pieczątek konfigurowalnych w Systemie. </w:t>
      </w:r>
    </w:p>
    <w:p w14:paraId="1603548E" w14:textId="77777777" w:rsidR="006F35EC" w:rsidRPr="00E64B5E" w:rsidRDefault="009F178C" w:rsidP="00E64B5E">
      <w:pPr>
        <w:numPr>
          <w:ilvl w:val="0"/>
          <w:numId w:val="44"/>
        </w:numPr>
        <w:spacing w:after="0" w:line="360" w:lineRule="auto"/>
        <w:jc w:val="both"/>
        <w:rPr>
          <w:rFonts w:ascii="Calibri" w:hAnsi="Calibri" w:cs="Calibri"/>
          <w:sz w:val="24"/>
          <w:szCs w:val="24"/>
        </w:rPr>
      </w:pPr>
      <w:r w:rsidRPr="00E64B5E">
        <w:rPr>
          <w:rFonts w:ascii="Calibri" w:hAnsi="Calibri" w:cs="Calibri"/>
          <w:sz w:val="24"/>
          <w:szCs w:val="24"/>
        </w:rPr>
        <w:t>System musi udostępniać panel administracyjny dostępny z poziomu Aplikacji Centralnej. </w:t>
      </w:r>
    </w:p>
    <w:p w14:paraId="18CF7C08" w14:textId="77777777" w:rsidR="006F35EC" w:rsidRPr="00E64B5E" w:rsidRDefault="009F178C" w:rsidP="00E64B5E">
      <w:pPr>
        <w:numPr>
          <w:ilvl w:val="0"/>
          <w:numId w:val="45"/>
        </w:numPr>
        <w:spacing w:after="0" w:line="360" w:lineRule="auto"/>
        <w:jc w:val="both"/>
        <w:rPr>
          <w:rFonts w:ascii="Calibri" w:hAnsi="Calibri" w:cs="Calibri"/>
          <w:sz w:val="24"/>
          <w:szCs w:val="24"/>
        </w:rPr>
      </w:pPr>
      <w:r w:rsidRPr="00E64B5E">
        <w:rPr>
          <w:rFonts w:ascii="Calibri" w:hAnsi="Calibri" w:cs="Calibri"/>
          <w:sz w:val="24"/>
          <w:szCs w:val="24"/>
        </w:rPr>
        <w:t>System musi umożliwiać tworzenie kont użytkowników i zarządzanie nimi z poziomu panelu administracyjnego. </w:t>
      </w:r>
    </w:p>
    <w:p w14:paraId="6AD5EFB8" w14:textId="77777777" w:rsidR="006F35EC" w:rsidRPr="00E64B5E" w:rsidRDefault="009F178C" w:rsidP="00E64B5E">
      <w:pPr>
        <w:numPr>
          <w:ilvl w:val="0"/>
          <w:numId w:val="46"/>
        </w:numPr>
        <w:spacing w:after="0" w:line="360" w:lineRule="auto"/>
        <w:jc w:val="both"/>
        <w:rPr>
          <w:rFonts w:ascii="Calibri" w:hAnsi="Calibri" w:cs="Calibri"/>
          <w:sz w:val="24"/>
          <w:szCs w:val="24"/>
        </w:rPr>
      </w:pPr>
      <w:r w:rsidRPr="00E64B5E">
        <w:rPr>
          <w:rFonts w:ascii="Calibri" w:hAnsi="Calibri" w:cs="Calibri"/>
          <w:sz w:val="24"/>
          <w:szCs w:val="24"/>
        </w:rPr>
        <w:t>Integracje </w:t>
      </w:r>
    </w:p>
    <w:p w14:paraId="2C5A5FDE" w14:textId="77777777" w:rsidR="006F35EC" w:rsidRPr="00E64B5E" w:rsidRDefault="009F178C" w:rsidP="00E64B5E">
      <w:pPr>
        <w:numPr>
          <w:ilvl w:val="0"/>
          <w:numId w:val="54"/>
        </w:numPr>
        <w:spacing w:after="0" w:line="360" w:lineRule="auto"/>
        <w:ind w:left="1134" w:hanging="283"/>
        <w:jc w:val="both"/>
        <w:rPr>
          <w:rFonts w:ascii="Calibri" w:hAnsi="Calibri" w:cs="Calibri"/>
          <w:sz w:val="24"/>
          <w:szCs w:val="24"/>
        </w:rPr>
      </w:pPr>
      <w:r w:rsidRPr="00E64B5E">
        <w:rPr>
          <w:rFonts w:ascii="Calibri" w:hAnsi="Calibri" w:cs="Calibri"/>
          <w:sz w:val="24"/>
          <w:szCs w:val="24"/>
        </w:rPr>
        <w:t>System musi umożliwiać otwartą integrację z systemami zewnętrznymi za pomocą API w technologii REST. </w:t>
      </w:r>
    </w:p>
    <w:p w14:paraId="221C86D1" w14:textId="77777777" w:rsidR="006F35EC" w:rsidRPr="00E64B5E" w:rsidRDefault="009F178C" w:rsidP="00E64B5E">
      <w:pPr>
        <w:numPr>
          <w:ilvl w:val="0"/>
          <w:numId w:val="54"/>
        </w:numPr>
        <w:spacing w:after="0" w:line="360" w:lineRule="auto"/>
        <w:jc w:val="both"/>
        <w:rPr>
          <w:rFonts w:ascii="Calibri" w:hAnsi="Calibri" w:cs="Calibri"/>
          <w:sz w:val="24"/>
          <w:szCs w:val="24"/>
        </w:rPr>
      </w:pPr>
      <w:r w:rsidRPr="00E64B5E">
        <w:rPr>
          <w:rFonts w:ascii="Calibri" w:hAnsi="Calibri" w:cs="Calibri"/>
          <w:sz w:val="24"/>
          <w:szCs w:val="24"/>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3B6CB81F" w14:textId="77777777" w:rsidR="006F35EC" w:rsidRPr="00E64B5E" w:rsidRDefault="009F178C" w:rsidP="00E64B5E">
      <w:pPr>
        <w:numPr>
          <w:ilvl w:val="0"/>
          <w:numId w:val="54"/>
        </w:numPr>
        <w:spacing w:after="0" w:line="360" w:lineRule="auto"/>
        <w:jc w:val="both"/>
        <w:rPr>
          <w:rFonts w:ascii="Calibri" w:hAnsi="Calibri" w:cs="Calibri"/>
          <w:sz w:val="24"/>
          <w:szCs w:val="24"/>
        </w:rPr>
      </w:pPr>
      <w:r w:rsidRPr="00E64B5E">
        <w:rPr>
          <w:rFonts w:ascii="Calibri" w:hAnsi="Calibri" w:cs="Calibri"/>
          <w:sz w:val="24"/>
          <w:szCs w:val="24"/>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54E05FF1" w14:textId="77777777" w:rsidR="006F35EC" w:rsidRPr="00E64B5E" w:rsidRDefault="009F178C" w:rsidP="00E64B5E">
      <w:pPr>
        <w:numPr>
          <w:ilvl w:val="0"/>
          <w:numId w:val="54"/>
        </w:numPr>
        <w:spacing w:after="0" w:line="360" w:lineRule="auto"/>
        <w:jc w:val="both"/>
        <w:rPr>
          <w:rFonts w:ascii="Calibri" w:hAnsi="Calibri" w:cs="Calibri"/>
          <w:sz w:val="24"/>
          <w:szCs w:val="24"/>
        </w:rPr>
      </w:pPr>
      <w:r w:rsidRPr="00E64B5E">
        <w:rPr>
          <w:rFonts w:ascii="Calibri" w:hAnsi="Calibri" w:cs="Calibri"/>
          <w:sz w:val="24"/>
          <w:szCs w:val="24"/>
        </w:rPr>
        <w:lastRenderedPageBreak/>
        <w:t>System musi umożliwiać cofnięcie autoryzacji dla danej integracji w celu zabezpieczenia przed wyciekiem. </w:t>
      </w:r>
    </w:p>
    <w:p w14:paraId="3ECD82DB" w14:textId="77777777" w:rsidR="006F35EC" w:rsidRPr="00E64B5E" w:rsidRDefault="009F178C" w:rsidP="00E64B5E">
      <w:pPr>
        <w:numPr>
          <w:ilvl w:val="0"/>
          <w:numId w:val="54"/>
        </w:numPr>
        <w:spacing w:after="0" w:line="360" w:lineRule="auto"/>
        <w:jc w:val="both"/>
        <w:rPr>
          <w:rFonts w:ascii="Calibri" w:hAnsi="Calibri" w:cs="Calibri"/>
          <w:sz w:val="24"/>
          <w:szCs w:val="24"/>
        </w:rPr>
      </w:pPr>
      <w:r w:rsidRPr="00E64B5E">
        <w:rPr>
          <w:rFonts w:ascii="Calibri" w:hAnsi="Calibri" w:cs="Calibri"/>
          <w:sz w:val="24"/>
          <w:szCs w:val="24"/>
        </w:rPr>
        <w:t xml:space="preserve">System musi posiadać funkcjonalność ustawiania automatycznych powiadomień o podpisaniu dokumentu na wskazany </w:t>
      </w:r>
      <w:proofErr w:type="spellStart"/>
      <w:r w:rsidRPr="00E64B5E">
        <w:rPr>
          <w:rFonts w:ascii="Calibri" w:hAnsi="Calibri" w:cs="Calibri"/>
          <w:sz w:val="24"/>
          <w:szCs w:val="24"/>
        </w:rPr>
        <w:t>webservice</w:t>
      </w:r>
      <w:proofErr w:type="spellEnd"/>
      <w:r w:rsidRPr="00E64B5E">
        <w:rPr>
          <w:rFonts w:ascii="Calibri" w:hAnsi="Calibri" w:cs="Calibri"/>
          <w:sz w:val="24"/>
          <w:szCs w:val="24"/>
        </w:rPr>
        <w:t xml:space="preserve"> w celu umożliwienia integracji bez konieczności wykonania prac po stronie Wykonawcy.  </w:t>
      </w:r>
    </w:p>
    <w:p w14:paraId="6D21F162" w14:textId="77777777" w:rsidR="006F35EC" w:rsidRPr="00E64B5E" w:rsidRDefault="009F178C" w:rsidP="00E64B5E">
      <w:pPr>
        <w:numPr>
          <w:ilvl w:val="0"/>
          <w:numId w:val="47"/>
        </w:numPr>
        <w:spacing w:after="0" w:line="360" w:lineRule="auto"/>
        <w:jc w:val="both"/>
        <w:rPr>
          <w:rFonts w:ascii="Calibri" w:hAnsi="Calibri" w:cs="Calibri"/>
          <w:sz w:val="24"/>
          <w:szCs w:val="24"/>
        </w:rPr>
      </w:pPr>
      <w:r w:rsidRPr="00E64B5E">
        <w:rPr>
          <w:rFonts w:ascii="Calibri" w:hAnsi="Calibri" w:cs="Calibri"/>
          <w:sz w:val="24"/>
          <w:szCs w:val="24"/>
        </w:rPr>
        <w:t>Podpisy:</w:t>
      </w:r>
    </w:p>
    <w:p w14:paraId="4A363709" w14:textId="77777777" w:rsidR="006F35EC" w:rsidRPr="00E64B5E" w:rsidRDefault="009F178C" w:rsidP="00E64B5E">
      <w:pPr>
        <w:numPr>
          <w:ilvl w:val="0"/>
          <w:numId w:val="55"/>
        </w:numPr>
        <w:spacing w:after="0" w:line="360" w:lineRule="auto"/>
        <w:jc w:val="both"/>
        <w:rPr>
          <w:rFonts w:ascii="Calibri" w:hAnsi="Calibri" w:cs="Calibri"/>
          <w:sz w:val="24"/>
          <w:szCs w:val="24"/>
        </w:rPr>
      </w:pPr>
      <w:r w:rsidRPr="00E64B5E">
        <w:rPr>
          <w:rFonts w:ascii="Calibri" w:hAnsi="Calibri" w:cs="Calibri"/>
          <w:sz w:val="24"/>
          <w:szCs w:val="24"/>
        </w:rPr>
        <w:t>System zapewnia użytkownikowi zrozumiały proces składania podpisu, tzn. podpis składany jest zawsze w kontekście dokumentu „tak jak na papierze”. Podpis nie może być składany na odrębnym urządzeniu, które nie wyświetla jednocześnie dokumentu, ani w odrębnym wyskakującym oknie aplikacji. </w:t>
      </w:r>
    </w:p>
    <w:p w14:paraId="1CEA269E" w14:textId="77777777" w:rsidR="006F35EC" w:rsidRPr="00E64B5E" w:rsidRDefault="009F178C" w:rsidP="00E64B5E">
      <w:pPr>
        <w:numPr>
          <w:ilvl w:val="0"/>
          <w:numId w:val="55"/>
        </w:numPr>
        <w:spacing w:after="0" w:line="360" w:lineRule="auto"/>
        <w:jc w:val="both"/>
        <w:rPr>
          <w:rFonts w:ascii="Calibri" w:hAnsi="Calibri" w:cs="Calibri"/>
          <w:sz w:val="24"/>
          <w:szCs w:val="24"/>
        </w:rPr>
      </w:pPr>
      <w:r w:rsidRPr="00E64B5E">
        <w:rPr>
          <w:rFonts w:ascii="Calibri" w:hAnsi="Calibri" w:cs="Calibri"/>
          <w:sz w:val="24"/>
          <w:szCs w:val="24"/>
        </w:rPr>
        <w:t>System umożliwia składanie pisma odręcznego na dokumentach również poza polami podpisu, w celu umożliwienia digitalizacji dowolnej treści, również takiej, która nie została wcześniej zdefiniowana na poziomie wzoru formularza. </w:t>
      </w:r>
    </w:p>
    <w:p w14:paraId="5DD846C6" w14:textId="77777777" w:rsidR="006F35EC" w:rsidRPr="00E64B5E" w:rsidRDefault="009F178C" w:rsidP="00E64B5E">
      <w:pPr>
        <w:numPr>
          <w:ilvl w:val="0"/>
          <w:numId w:val="55"/>
        </w:numPr>
        <w:spacing w:after="0" w:line="360" w:lineRule="auto"/>
        <w:jc w:val="both"/>
        <w:rPr>
          <w:rFonts w:ascii="Calibri" w:hAnsi="Calibri" w:cs="Calibri"/>
          <w:sz w:val="24"/>
          <w:szCs w:val="24"/>
        </w:rPr>
      </w:pPr>
      <w:r w:rsidRPr="00E64B5E">
        <w:rPr>
          <w:rFonts w:ascii="Calibri" w:hAnsi="Calibri" w:cs="Calibri"/>
          <w:sz w:val="24"/>
          <w:szCs w:val="24"/>
        </w:rPr>
        <w:t>System powinien umożliwiać opatrzenie dokumentów elektronicznym podpisem odręcznym (biometrycznym). System powinien gromadzić informacje takie jak siła nacisku czy znaczniki czasowe umożliwiające weryfikację autentyczności podpisu. </w:t>
      </w:r>
    </w:p>
    <w:p w14:paraId="4D200FCB" w14:textId="77777777" w:rsidR="006F35EC" w:rsidRPr="00E64B5E" w:rsidRDefault="009F178C" w:rsidP="00E64B5E">
      <w:pPr>
        <w:numPr>
          <w:ilvl w:val="0"/>
          <w:numId w:val="55"/>
        </w:numPr>
        <w:spacing w:after="0" w:line="360" w:lineRule="auto"/>
        <w:jc w:val="both"/>
        <w:rPr>
          <w:rFonts w:ascii="Calibri" w:hAnsi="Calibri" w:cs="Calibri"/>
          <w:sz w:val="24"/>
          <w:szCs w:val="24"/>
        </w:rPr>
      </w:pPr>
      <w:r w:rsidRPr="00E64B5E">
        <w:rPr>
          <w:rFonts w:ascii="Calibri" w:hAnsi="Calibri" w:cs="Calibri"/>
          <w:sz w:val="24"/>
          <w:szCs w:val="24"/>
        </w:rPr>
        <w:t xml:space="preserve">System niezależnie powinien umożliwiać opatrzenie dokumentów podpisem osobistym z e-Dowodu.  </w:t>
      </w:r>
    </w:p>
    <w:p w14:paraId="620AADDE" w14:textId="77777777" w:rsidR="006F35EC" w:rsidRPr="00E64B5E" w:rsidRDefault="009F178C" w:rsidP="00E64B5E">
      <w:pPr>
        <w:numPr>
          <w:ilvl w:val="0"/>
          <w:numId w:val="48"/>
        </w:numPr>
        <w:spacing w:after="0" w:line="360" w:lineRule="auto"/>
        <w:jc w:val="both"/>
        <w:rPr>
          <w:rFonts w:ascii="Calibri" w:hAnsi="Calibri" w:cs="Calibri"/>
          <w:sz w:val="24"/>
          <w:szCs w:val="24"/>
        </w:rPr>
      </w:pPr>
      <w:r w:rsidRPr="00E64B5E">
        <w:rPr>
          <w:rFonts w:ascii="Calibri" w:hAnsi="Calibri" w:cs="Calibri"/>
          <w:sz w:val="24"/>
          <w:szCs w:val="24"/>
        </w:rPr>
        <w:t>Wymagania związane z urządzeniami </w:t>
      </w:r>
    </w:p>
    <w:p w14:paraId="4EBD16A8" w14:textId="77777777" w:rsidR="006F35EC" w:rsidRPr="00E64B5E" w:rsidRDefault="009F178C" w:rsidP="00E64B5E">
      <w:pPr>
        <w:numPr>
          <w:ilvl w:val="0"/>
          <w:numId w:val="49"/>
        </w:numPr>
        <w:spacing w:after="0" w:line="360" w:lineRule="auto"/>
        <w:jc w:val="both"/>
        <w:rPr>
          <w:rFonts w:ascii="Calibri" w:hAnsi="Calibri" w:cs="Calibri"/>
          <w:sz w:val="24"/>
          <w:szCs w:val="24"/>
        </w:rPr>
      </w:pPr>
      <w:r w:rsidRPr="00E64B5E">
        <w:rPr>
          <w:rFonts w:ascii="Calibri" w:hAnsi="Calibri" w:cs="Calibri"/>
          <w:sz w:val="24"/>
          <w:szCs w:val="24"/>
        </w:rPr>
        <w:t>Skaner </w:t>
      </w:r>
    </w:p>
    <w:p w14:paraId="471B1248"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hAnsi="Calibri" w:cs="Calibri"/>
          <w:sz w:val="24"/>
          <w:szCs w:val="24"/>
        </w:rPr>
        <w:t>Możliwość uruchomienia aplikacji Systemu na dowolnym komputerze z systemem operacyjnym Windows 10/11, wersja 64-bitowa </w:t>
      </w:r>
    </w:p>
    <w:p w14:paraId="74993988" w14:textId="33BF82AA"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automatyczne skanowanie dokumentów z możliwością opatrzenia tych skanów podpisem cyfrowym - kwalifikowanym, niekwalifikowanym i osobistym (e-Dowód).</w:t>
      </w:r>
    </w:p>
    <w:p w14:paraId="35410D65"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lokalne zapisywanie dokumentów zeskanowanych, a w przypadku automatycznego rozpoznania danych, automatyczne nadanie plikom nazwy i hasła dostępu do nich na podstawie szablonu nazewnictwa.</w:t>
      </w:r>
    </w:p>
    <w:p w14:paraId="1BABA041"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lastRenderedPageBreak/>
        <w:t xml:space="preserve">System musi umożliwiać pobieranie bezpośrednio z dokumentu danych opisujących dokument </w:t>
      </w:r>
    </w:p>
    <w:p w14:paraId="222F98CF"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regulację stopnia kompresji plików.</w:t>
      </w:r>
    </w:p>
    <w:p w14:paraId="170603B6"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posiadać funkcjonalność optycznego rozpoznawania znaków (OCR) bez limitów rozpoznawanych dokumentów.</w:t>
      </w:r>
    </w:p>
    <w:p w14:paraId="5CC90DAB"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automatyczne uzupełnianie kolejnych danych w polach dokumentu na podstawie takich samych danych wcześniej poprawnie wprowadzonych w szablonie.</w:t>
      </w:r>
    </w:p>
    <w:p w14:paraId="281E4DF0"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mieć funkcje dzielenia kompletów dokumentów skanowanych seryjnie z automatycznego podajnika dokumentów urządzenia skanującego.</w:t>
      </w:r>
    </w:p>
    <w:p w14:paraId="2DA0AA7C"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posiadać wbudowaną wyszukiwarkę dokumentów.</w:t>
      </w:r>
    </w:p>
    <w:p w14:paraId="07B916AA"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weryfikację poprawności rozpoznanych lub wprowadzonych danych przed ich zatwierdzeniem.</w:t>
      </w:r>
    </w:p>
    <w:p w14:paraId="62A73366"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sz w:val="24"/>
          <w:szCs w:val="24"/>
        </w:rPr>
        <w:t>System musi wymagać uwierzytelnienia (zalogowania) użytkownika.</w:t>
      </w:r>
    </w:p>
    <w:p w14:paraId="436BC05F"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sz w:val="24"/>
          <w:szCs w:val="24"/>
        </w:rPr>
        <w:t>System musi umożliwiać zapisywanie wersji roboczych nieprzetworzonych dokumentów zeskanowanych w celu powrotu do pracy nad nimi po uruchomieniu kolejnej sesji.</w:t>
      </w:r>
    </w:p>
    <w:p w14:paraId="17BFE111"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sz w:val="24"/>
          <w:szCs w:val="24"/>
        </w:rPr>
        <w:t>System musi umożliwiać rozpoznawanie danych bezpośrednio ze skanowanego dokumentu na podstawie informacji zawartych w szablonach OCR zaimplementowanych uprzednio do Systemu. W szczególności należy umieścić współrzędne pól takich jak tytuł dokumentu oraz pól niezbędnych do identyfikacji osoby, której dokument dotyczy, celem przesłania go do systemu.</w:t>
      </w:r>
    </w:p>
    <w:p w14:paraId="372A19E0" w14:textId="77777777" w:rsidR="006F35EC" w:rsidRPr="00E64B5E" w:rsidRDefault="009F178C" w:rsidP="00E64B5E">
      <w:pPr>
        <w:numPr>
          <w:ilvl w:val="0"/>
          <w:numId w:val="58"/>
        </w:numPr>
        <w:spacing w:after="0" w:line="360" w:lineRule="auto"/>
        <w:jc w:val="both"/>
        <w:rPr>
          <w:rFonts w:ascii="Calibri" w:hAnsi="Calibri" w:cs="Calibri"/>
          <w:sz w:val="24"/>
          <w:szCs w:val="24"/>
        </w:rPr>
      </w:pPr>
      <w:r w:rsidRPr="00E64B5E">
        <w:rPr>
          <w:rFonts w:ascii="Calibri" w:eastAsiaTheme="minorEastAsia" w:hAnsi="Calibri" w:cs="Calibri"/>
          <w:color w:val="000000" w:themeColor="text1"/>
          <w:sz w:val="24"/>
          <w:szCs w:val="24"/>
        </w:rPr>
        <w:t>System musi umożliwiać współpracę z urządzeniami skanującymi działającymi za pośrednictwem protokołu TWAIN.</w:t>
      </w:r>
    </w:p>
    <w:p w14:paraId="652F71E7" w14:textId="77777777" w:rsidR="006F35EC" w:rsidRPr="00E64B5E" w:rsidRDefault="006F35EC" w:rsidP="00E64B5E">
      <w:pPr>
        <w:spacing w:after="0" w:line="360" w:lineRule="auto"/>
        <w:jc w:val="both"/>
        <w:rPr>
          <w:rFonts w:ascii="Calibri" w:hAnsi="Calibri" w:cs="Calibri"/>
          <w:sz w:val="24"/>
          <w:szCs w:val="24"/>
        </w:rPr>
      </w:pPr>
    </w:p>
    <w:p w14:paraId="6831885A" w14:textId="77777777" w:rsidR="006F35EC" w:rsidRPr="00E64B5E" w:rsidRDefault="009F178C" w:rsidP="00E64B5E">
      <w:pPr>
        <w:numPr>
          <w:ilvl w:val="0"/>
          <w:numId w:val="50"/>
        </w:numPr>
        <w:spacing w:after="0" w:line="360" w:lineRule="auto"/>
        <w:jc w:val="both"/>
        <w:rPr>
          <w:rFonts w:ascii="Calibri" w:hAnsi="Calibri" w:cs="Calibri"/>
          <w:sz w:val="24"/>
          <w:szCs w:val="24"/>
        </w:rPr>
      </w:pPr>
      <w:r w:rsidRPr="00E64B5E">
        <w:rPr>
          <w:rFonts w:ascii="Calibri" w:hAnsi="Calibri" w:cs="Calibri"/>
          <w:sz w:val="24"/>
          <w:szCs w:val="24"/>
        </w:rPr>
        <w:t>Ekran do podpisu </w:t>
      </w:r>
    </w:p>
    <w:p w14:paraId="4F48D1F1"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Możliwość uruchomienia aplikacji Systemu na dowolnym komputerze z systemem operacyjnym Windows 10/11, wersja 64-bitowa </w:t>
      </w:r>
    </w:p>
    <w:p w14:paraId="37AADDF2"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Dedykowany ekran powinien być na stałe połączony z komputerem, aby umożliwiać digitalizację dokumentu w czasie rzeczywistym. </w:t>
      </w:r>
    </w:p>
    <w:p w14:paraId="31116D20"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lastRenderedPageBreak/>
        <w:t>System umożliwia prezentację na ekranie treści multimedialnych, gdy ten nie jest wykorzystywany do wyświetlania i podpisywania dokumentu. Konfiguracja wyświetlanych treści powinna odbywać się z poziomu panelu administracyjnego w Aplikacji Centralnej. </w:t>
      </w:r>
    </w:p>
    <w:p w14:paraId="049420CC"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 xml:space="preserve">System umożliwia uzupełnianie, zaznaczanie, wypełnianie i edycję pól aktywnych (tekstowych, </w:t>
      </w:r>
      <w:proofErr w:type="spellStart"/>
      <w:r w:rsidRPr="00E64B5E">
        <w:rPr>
          <w:rFonts w:ascii="Calibri" w:hAnsi="Calibri" w:cs="Calibri"/>
          <w:sz w:val="24"/>
          <w:szCs w:val="24"/>
        </w:rPr>
        <w:t>zaznaczalnych</w:t>
      </w:r>
      <w:proofErr w:type="spellEnd"/>
      <w:r w:rsidRPr="00E64B5E">
        <w:rPr>
          <w:rFonts w:ascii="Calibri" w:hAnsi="Calibri" w:cs="Calibri"/>
          <w:sz w:val="24"/>
          <w:szCs w:val="24"/>
        </w:rPr>
        <w:t>, wyboru) w trakcie podpisywania dokumentu. </w:t>
      </w:r>
    </w:p>
    <w:p w14:paraId="41BAE01E"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System umożliwia utrzymywanie aktywnego połączenia aplikacji obsługującej ekran z serwerem, tak aby wywołanie dokumentu do podpisu nie wymagało aktywności użytkownika w aplikacji. </w:t>
      </w:r>
    </w:p>
    <w:p w14:paraId="3934A69B"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System powinien mieć funkcję powiększania, zmniejszania i przesuwania wyświetlanego formularza, gdyby ten był nieczytelny. </w:t>
      </w:r>
    </w:p>
    <w:p w14:paraId="33E85BA1"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System powinien zapewniać operatorowi Systemu możliwość podglądu i kontroli przebiegu podpisywania na własnym monitorze (synchronizacja widoków). </w:t>
      </w:r>
    </w:p>
    <w:p w14:paraId="741008BA" w14:textId="77777777" w:rsidR="006F35EC" w:rsidRPr="00E64B5E" w:rsidRDefault="009F178C" w:rsidP="00E64B5E">
      <w:pPr>
        <w:numPr>
          <w:ilvl w:val="0"/>
          <w:numId w:val="56"/>
        </w:numPr>
        <w:spacing w:after="0" w:line="360" w:lineRule="auto"/>
        <w:jc w:val="both"/>
        <w:rPr>
          <w:rFonts w:ascii="Calibri" w:hAnsi="Calibri" w:cs="Calibri"/>
          <w:sz w:val="24"/>
          <w:szCs w:val="24"/>
        </w:rPr>
      </w:pPr>
      <w:r w:rsidRPr="00E64B5E">
        <w:rPr>
          <w:rFonts w:ascii="Calibri" w:hAnsi="Calibri" w:cs="Calibri"/>
          <w:sz w:val="24"/>
          <w:szCs w:val="24"/>
        </w:rPr>
        <w:t>System musi umożliwiać zalogowanie wielu użytkowników do jednej aplikacji z możliwością przełączania się pomiędzy ich kontami.</w:t>
      </w:r>
    </w:p>
    <w:p w14:paraId="262BAE39" w14:textId="77777777" w:rsidR="006F35EC" w:rsidRPr="00E64B5E" w:rsidRDefault="009F178C" w:rsidP="00E64B5E">
      <w:pPr>
        <w:numPr>
          <w:ilvl w:val="0"/>
          <w:numId w:val="51"/>
        </w:numPr>
        <w:spacing w:after="0" w:line="360" w:lineRule="auto"/>
        <w:jc w:val="both"/>
        <w:rPr>
          <w:rFonts w:ascii="Calibri" w:hAnsi="Calibri" w:cs="Calibri"/>
          <w:sz w:val="24"/>
          <w:szCs w:val="24"/>
        </w:rPr>
      </w:pPr>
      <w:r w:rsidRPr="00E64B5E">
        <w:rPr>
          <w:rFonts w:ascii="Calibri" w:hAnsi="Calibri" w:cs="Calibri"/>
          <w:sz w:val="24"/>
          <w:szCs w:val="24"/>
        </w:rPr>
        <w:t>Tablet mobilny </w:t>
      </w:r>
    </w:p>
    <w:p w14:paraId="74C794D9" w14:textId="77777777" w:rsidR="006F35EC" w:rsidRPr="00E64B5E" w:rsidRDefault="009F178C" w:rsidP="00E64B5E">
      <w:pPr>
        <w:numPr>
          <w:ilvl w:val="0"/>
          <w:numId w:val="57"/>
        </w:numPr>
        <w:spacing w:after="0" w:line="360" w:lineRule="auto"/>
        <w:jc w:val="both"/>
        <w:rPr>
          <w:rFonts w:ascii="Calibri" w:hAnsi="Calibri" w:cs="Calibri"/>
          <w:sz w:val="24"/>
          <w:szCs w:val="24"/>
        </w:rPr>
      </w:pPr>
      <w:r w:rsidRPr="00E64B5E">
        <w:rPr>
          <w:rFonts w:ascii="Calibri" w:hAnsi="Calibri" w:cs="Calibri"/>
          <w:sz w:val="24"/>
          <w:szCs w:val="24"/>
        </w:rPr>
        <w:t>System powinien umożliwiać uruchomienie aplikacji na urządzeniu z systemem operacyjnym Android. </w:t>
      </w:r>
    </w:p>
    <w:p w14:paraId="27A6485D" w14:textId="77777777" w:rsidR="006F35EC" w:rsidRPr="00E64B5E" w:rsidRDefault="009F178C" w:rsidP="00E64B5E">
      <w:pPr>
        <w:numPr>
          <w:ilvl w:val="0"/>
          <w:numId w:val="57"/>
        </w:numPr>
        <w:spacing w:after="0" w:line="360" w:lineRule="auto"/>
        <w:jc w:val="both"/>
        <w:rPr>
          <w:rFonts w:ascii="Calibri" w:hAnsi="Calibri" w:cs="Calibri"/>
          <w:sz w:val="24"/>
          <w:szCs w:val="24"/>
        </w:rPr>
      </w:pPr>
      <w:r w:rsidRPr="00E64B5E">
        <w:rPr>
          <w:rFonts w:ascii="Calibri" w:hAnsi="Calibri" w:cs="Calibri"/>
          <w:sz w:val="24"/>
          <w:szCs w:val="24"/>
        </w:rPr>
        <w:t>System powinien mieć funkcję powiększania, zmniejszania i przesuwania wyświetlanego formularza, gdyby ten był nieczytelny. </w:t>
      </w:r>
    </w:p>
    <w:p w14:paraId="3132D142" w14:textId="77777777" w:rsidR="006F35EC" w:rsidRPr="00E64B5E" w:rsidRDefault="009F178C" w:rsidP="00E64B5E">
      <w:pPr>
        <w:numPr>
          <w:ilvl w:val="0"/>
          <w:numId w:val="57"/>
        </w:numPr>
        <w:spacing w:after="0" w:line="360" w:lineRule="auto"/>
        <w:jc w:val="both"/>
        <w:rPr>
          <w:rFonts w:ascii="Calibri" w:hAnsi="Calibri" w:cs="Calibri"/>
          <w:sz w:val="24"/>
          <w:szCs w:val="24"/>
        </w:rPr>
      </w:pPr>
      <w:r w:rsidRPr="00E64B5E">
        <w:rPr>
          <w:rFonts w:ascii="Calibri" w:hAnsi="Calibri" w:cs="Calibri"/>
          <w:sz w:val="24"/>
          <w:szCs w:val="24"/>
        </w:rPr>
        <w:t xml:space="preserve">System umożliwia uzupełnianie, zaznaczanie, wypełnianie i edycję pól aktywnych (tekstowych, </w:t>
      </w:r>
      <w:proofErr w:type="spellStart"/>
      <w:r w:rsidRPr="00E64B5E">
        <w:rPr>
          <w:rFonts w:ascii="Calibri" w:hAnsi="Calibri" w:cs="Calibri"/>
          <w:sz w:val="24"/>
          <w:szCs w:val="24"/>
        </w:rPr>
        <w:t>zaznaczalnych</w:t>
      </w:r>
      <w:proofErr w:type="spellEnd"/>
      <w:r w:rsidRPr="00E64B5E">
        <w:rPr>
          <w:rFonts w:ascii="Calibri" w:hAnsi="Calibri" w:cs="Calibri"/>
          <w:sz w:val="24"/>
          <w:szCs w:val="24"/>
        </w:rPr>
        <w:t>, wyboru) w trakcie podpisywania dokumentu. </w:t>
      </w:r>
    </w:p>
    <w:p w14:paraId="059290AB" w14:textId="77777777" w:rsidR="006F35EC" w:rsidRPr="00E64B5E" w:rsidRDefault="009F178C" w:rsidP="00E64B5E">
      <w:pPr>
        <w:numPr>
          <w:ilvl w:val="0"/>
          <w:numId w:val="57"/>
        </w:numPr>
        <w:spacing w:after="0" w:line="360" w:lineRule="auto"/>
        <w:jc w:val="both"/>
        <w:rPr>
          <w:rFonts w:ascii="Calibri" w:hAnsi="Calibri" w:cs="Calibri"/>
          <w:sz w:val="24"/>
          <w:szCs w:val="24"/>
        </w:rPr>
      </w:pPr>
      <w:r w:rsidRPr="00E64B5E">
        <w:rPr>
          <w:rFonts w:ascii="Calibri" w:hAnsi="Calibri" w:cs="Calibri"/>
          <w:sz w:val="24"/>
          <w:szCs w:val="24"/>
        </w:rPr>
        <w:t>System musi posiadać możliwość podpisywania dokumentów bez stałego dostępu sieciowego do serwera poprzez zapisanie dokumentu w pamięci.</w:t>
      </w:r>
    </w:p>
    <w:p w14:paraId="62C4B2BB" w14:textId="77777777" w:rsidR="006F35EC" w:rsidRPr="00E64B5E" w:rsidRDefault="009F178C" w:rsidP="00E64B5E">
      <w:pPr>
        <w:numPr>
          <w:ilvl w:val="0"/>
          <w:numId w:val="57"/>
        </w:numPr>
        <w:spacing w:after="0" w:line="360" w:lineRule="auto"/>
        <w:jc w:val="both"/>
        <w:rPr>
          <w:rFonts w:ascii="Calibri" w:hAnsi="Calibri" w:cs="Calibri"/>
          <w:sz w:val="24"/>
          <w:szCs w:val="24"/>
        </w:rPr>
      </w:pPr>
      <w:r w:rsidRPr="00E64B5E">
        <w:rPr>
          <w:rFonts w:ascii="Calibri" w:hAnsi="Calibri" w:cs="Calibri"/>
          <w:sz w:val="24"/>
          <w:szCs w:val="24"/>
        </w:rPr>
        <w:t>System musi umożliwiać zalogowanie wielu użytkowników do jednej aplikacji z możliwością przełączania się pomiędzy ich kontami.</w:t>
      </w:r>
    </w:p>
    <w:p w14:paraId="2F099C22" w14:textId="77777777" w:rsidR="006F35EC" w:rsidRPr="00E64B5E" w:rsidRDefault="009F178C" w:rsidP="00E64B5E">
      <w:pPr>
        <w:numPr>
          <w:ilvl w:val="0"/>
          <w:numId w:val="52"/>
        </w:numPr>
        <w:spacing w:after="0" w:line="360" w:lineRule="auto"/>
        <w:jc w:val="both"/>
        <w:rPr>
          <w:rFonts w:ascii="Calibri" w:hAnsi="Calibri" w:cs="Calibri"/>
          <w:sz w:val="24"/>
          <w:szCs w:val="24"/>
        </w:rPr>
      </w:pPr>
      <w:r w:rsidRPr="00E64B5E">
        <w:rPr>
          <w:rFonts w:ascii="Calibri" w:hAnsi="Calibri" w:cs="Calibri"/>
          <w:sz w:val="24"/>
          <w:szCs w:val="24"/>
        </w:rPr>
        <w:t>Długopis cyfrowy </w:t>
      </w:r>
    </w:p>
    <w:p w14:paraId="1EB782EB"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lastRenderedPageBreak/>
        <w:t>System powinien umożliwiać uruchomienie aplikacji do obsługi długopisu cyfrowego na dowolnym komputerze z systemem operacyjnym Windows 10/11, wersja 64-bitowa </w:t>
      </w:r>
    </w:p>
    <w:p w14:paraId="01263E8D"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powinien umożliwiać odwzorowanie formularza papierowego w wersji elektronicznej w wersji 1:1. </w:t>
      </w:r>
    </w:p>
    <w:p w14:paraId="333A5E25"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powinien umożliwiać wygenerowanie formularza w taki sposób, aby każdy wydrukowany formularz był unikatowy. Oznacza to, że wypełnienie papierowego formularza długopisem cyfrowym, tworzy wzajemnie jednoznacznie przyporządkowaną do niego wersję elektroniczną dokumentu. </w:t>
      </w:r>
    </w:p>
    <w:p w14:paraId="613A90C0"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powinien umożliwiać podgląd danych pochodzących bezpośrednio z urządzeń przed wysłaniem dokumentu do repozytorium. </w:t>
      </w:r>
    </w:p>
    <w:p w14:paraId="1ECFFCE4"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powinien umożliwiać automatyczny wydruk dokumentów przeznaczonych do obsługi długopisem cyfrowym, bez konieczności ingerencji ze strony użytkownika Systemu. </w:t>
      </w:r>
    </w:p>
    <w:p w14:paraId="2C257E9C"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powinien umożliwiać zbieranie danych na formularzach papierowych niezależnie od infrastruktury informatycznej (zbieranie danych off-</w:t>
      </w:r>
      <w:proofErr w:type="spellStart"/>
      <w:r w:rsidRPr="00E64B5E">
        <w:rPr>
          <w:rFonts w:ascii="Calibri" w:hAnsi="Calibri" w:cs="Calibri"/>
          <w:sz w:val="24"/>
          <w:szCs w:val="24"/>
        </w:rPr>
        <w:t>line</w:t>
      </w:r>
      <w:proofErr w:type="spellEnd"/>
      <w:r w:rsidRPr="00E64B5E">
        <w:rPr>
          <w:rFonts w:ascii="Calibri" w:hAnsi="Calibri" w:cs="Calibri"/>
          <w:sz w:val="24"/>
          <w:szCs w:val="24"/>
        </w:rPr>
        <w:t>) </w:t>
      </w:r>
    </w:p>
    <w:p w14:paraId="357700F6" w14:textId="77777777" w:rsidR="006F35EC" w:rsidRPr="00E64B5E" w:rsidRDefault="009F178C" w:rsidP="00E64B5E">
      <w:pPr>
        <w:numPr>
          <w:ilvl w:val="0"/>
          <w:numId w:val="59"/>
        </w:numPr>
        <w:spacing w:after="0" w:line="360" w:lineRule="auto"/>
        <w:jc w:val="both"/>
        <w:rPr>
          <w:rFonts w:ascii="Calibri" w:hAnsi="Calibri" w:cs="Calibri"/>
          <w:sz w:val="24"/>
          <w:szCs w:val="24"/>
        </w:rPr>
      </w:pPr>
      <w:r w:rsidRPr="00E64B5E">
        <w:rPr>
          <w:rFonts w:ascii="Calibri" w:hAnsi="Calibri" w:cs="Calibri"/>
          <w:sz w:val="24"/>
          <w:szCs w:val="24"/>
        </w:rPr>
        <w:t>System nie może pozwalać na odtworzenie danych z długopisu cyfrowego bez zgrania danych i zalogowania się do systemu. </w:t>
      </w:r>
    </w:p>
    <w:p w14:paraId="316CB27D" w14:textId="77777777" w:rsidR="006F35EC" w:rsidRPr="00E64B5E" w:rsidRDefault="009F178C" w:rsidP="00E64B5E">
      <w:pPr>
        <w:pStyle w:val="Akapitzlist"/>
        <w:numPr>
          <w:ilvl w:val="0"/>
          <w:numId w:val="59"/>
        </w:numPr>
        <w:spacing w:after="0" w:line="360" w:lineRule="auto"/>
        <w:contextualSpacing w:val="0"/>
        <w:jc w:val="both"/>
        <w:rPr>
          <w:rFonts w:ascii="Calibri" w:hAnsi="Calibri" w:cs="Calibri"/>
          <w:sz w:val="24"/>
          <w:szCs w:val="24"/>
        </w:rPr>
      </w:pPr>
      <w:r w:rsidRPr="00E64B5E">
        <w:rPr>
          <w:rFonts w:ascii="Calibri" w:hAnsi="Calibri" w:cs="Calibri"/>
          <w:sz w:val="24"/>
          <w:szCs w:val="24"/>
        </w:rPr>
        <w:t>Odręczny podpis wykonany długopisem cyfrowym powinien być przechowywany w Systemie jako grafika oraz informacje zawierające cechy biometryczne.</w:t>
      </w:r>
    </w:p>
    <w:p w14:paraId="32082613" w14:textId="77777777" w:rsidR="006F35EC" w:rsidRPr="00E64B5E" w:rsidRDefault="009F178C" w:rsidP="00E64B5E">
      <w:pPr>
        <w:pStyle w:val="Akapitzlist"/>
        <w:numPr>
          <w:ilvl w:val="0"/>
          <w:numId w:val="59"/>
        </w:numPr>
        <w:spacing w:after="0" w:line="360" w:lineRule="auto"/>
        <w:contextualSpacing w:val="0"/>
        <w:jc w:val="both"/>
        <w:rPr>
          <w:rFonts w:ascii="Calibri" w:hAnsi="Calibri" w:cs="Calibri"/>
          <w:sz w:val="24"/>
          <w:szCs w:val="24"/>
        </w:rPr>
      </w:pPr>
      <w:r w:rsidRPr="00E64B5E">
        <w:rPr>
          <w:rFonts w:ascii="Calibri" w:hAnsi="Calibri" w:cs="Calibri"/>
          <w:sz w:val="24"/>
          <w:szCs w:val="24"/>
        </w:rPr>
        <w:t>Wydruk formularza dopasowanego do długopisu cyfrowego musi umożliwiać standardowa drukarka laserowa o parametrach minimalnych:</w:t>
      </w:r>
    </w:p>
    <w:p w14:paraId="7DA9775F" w14:textId="77777777" w:rsidR="006F35EC" w:rsidRPr="00E64B5E" w:rsidRDefault="009F178C" w:rsidP="00E64B5E">
      <w:pPr>
        <w:pStyle w:val="Akapitzlist"/>
        <w:numPr>
          <w:ilvl w:val="1"/>
          <w:numId w:val="52"/>
        </w:numPr>
        <w:spacing w:after="0" w:line="360" w:lineRule="auto"/>
        <w:contextualSpacing w:val="0"/>
        <w:jc w:val="both"/>
        <w:rPr>
          <w:rFonts w:ascii="Calibri" w:hAnsi="Calibri" w:cs="Calibri"/>
          <w:sz w:val="24"/>
          <w:szCs w:val="24"/>
        </w:rPr>
      </w:pPr>
      <w:r w:rsidRPr="00E64B5E">
        <w:rPr>
          <w:rFonts w:ascii="Calibri" w:hAnsi="Calibri" w:cs="Calibri"/>
          <w:sz w:val="24"/>
          <w:szCs w:val="24"/>
        </w:rPr>
        <w:t>Minimalna rozdzielczość wydruku: 600 x 600 DPI</w:t>
      </w:r>
    </w:p>
    <w:p w14:paraId="165551CE" w14:textId="3222F28D" w:rsidR="006F35EC" w:rsidRPr="00B75C96" w:rsidRDefault="00E64B5E" w:rsidP="00FC0EF1">
      <w:pPr>
        <w:spacing w:after="0" w:line="360" w:lineRule="auto"/>
        <w:jc w:val="both"/>
        <w:rPr>
          <w:rFonts w:ascii="Calibri" w:hAnsi="Calibri" w:cs="Calibri"/>
          <w:color w:val="215E99" w:themeColor="text2" w:themeTint="BF"/>
          <w:sz w:val="24"/>
          <w:szCs w:val="24"/>
        </w:rPr>
      </w:pPr>
      <w:r w:rsidRPr="00B75C96">
        <w:rPr>
          <w:rFonts w:ascii="Calibri" w:hAnsi="Calibri" w:cs="Calibri"/>
          <w:color w:val="215E99" w:themeColor="text2" w:themeTint="BF"/>
          <w:sz w:val="24"/>
          <w:szCs w:val="24"/>
        </w:rPr>
        <w:t xml:space="preserve">11. Wymagania dla osób, które zostaną skierowane przez Wykonawcę do realizacji zamówienia </w:t>
      </w:r>
    </w:p>
    <w:p w14:paraId="016A8D55" w14:textId="77777777" w:rsidR="00E64B5E" w:rsidRPr="00E64B5E" w:rsidRDefault="00E64B5E" w:rsidP="00FC0EF1">
      <w:pPr>
        <w:spacing w:after="0" w:line="360" w:lineRule="auto"/>
        <w:rPr>
          <w:rFonts w:ascii="Calibri" w:hAnsi="Calibri" w:cs="Calibri"/>
          <w:sz w:val="24"/>
          <w:szCs w:val="24"/>
        </w:rPr>
      </w:pPr>
      <w:r w:rsidRPr="00E64B5E">
        <w:rPr>
          <w:rStyle w:val="Pogrubienie"/>
          <w:rFonts w:ascii="Calibri" w:hAnsi="Calibri" w:cs="Calibri"/>
          <w:sz w:val="24"/>
          <w:szCs w:val="24"/>
        </w:rPr>
        <w:t>1. Doświadczenie w pracy z systemami podpisu cyfrowego</w:t>
      </w:r>
    </w:p>
    <w:p w14:paraId="6FBC9CB0" w14:textId="77777777" w:rsidR="00E64B5E" w:rsidRPr="00E64B5E" w:rsidRDefault="00E64B5E" w:rsidP="00FC0EF1">
      <w:pPr>
        <w:pStyle w:val="Tekstpodstawowy"/>
        <w:numPr>
          <w:ilvl w:val="0"/>
          <w:numId w:val="60"/>
        </w:numPr>
        <w:tabs>
          <w:tab w:val="clear" w:pos="709"/>
          <w:tab w:val="left" w:pos="0"/>
        </w:tabs>
        <w:spacing w:after="0" w:line="360" w:lineRule="auto"/>
        <w:ind w:left="1560" w:hanging="426"/>
        <w:jc w:val="both"/>
        <w:rPr>
          <w:rFonts w:ascii="Calibri" w:hAnsi="Calibri" w:cs="Calibri"/>
          <w:sz w:val="24"/>
          <w:szCs w:val="24"/>
        </w:rPr>
      </w:pPr>
      <w:r w:rsidRPr="00E64B5E">
        <w:rPr>
          <w:rFonts w:ascii="Calibri" w:hAnsi="Calibri" w:cs="Calibri"/>
          <w:sz w:val="24"/>
          <w:szCs w:val="24"/>
        </w:rPr>
        <w:t>Min. 2 lata doświadczenia w wdrażaniu i uruchamianiu systemów do digitalizacji podpisów.</w:t>
      </w:r>
    </w:p>
    <w:p w14:paraId="31D40F97" w14:textId="77777777" w:rsidR="00E64B5E" w:rsidRPr="00E64B5E" w:rsidRDefault="00E64B5E" w:rsidP="00FC0EF1">
      <w:pPr>
        <w:pStyle w:val="Tekstpodstawowy"/>
        <w:numPr>
          <w:ilvl w:val="0"/>
          <w:numId w:val="60"/>
        </w:numPr>
        <w:tabs>
          <w:tab w:val="clear" w:pos="709"/>
          <w:tab w:val="left" w:pos="0"/>
        </w:tabs>
        <w:spacing w:after="0" w:line="360" w:lineRule="auto"/>
        <w:ind w:left="1560" w:hanging="426"/>
        <w:jc w:val="both"/>
        <w:rPr>
          <w:rFonts w:ascii="Calibri" w:hAnsi="Calibri" w:cs="Calibri"/>
          <w:sz w:val="24"/>
          <w:szCs w:val="24"/>
        </w:rPr>
      </w:pPr>
      <w:r w:rsidRPr="00E64B5E">
        <w:rPr>
          <w:rFonts w:ascii="Calibri" w:hAnsi="Calibri" w:cs="Calibri"/>
          <w:sz w:val="24"/>
          <w:szCs w:val="24"/>
        </w:rPr>
        <w:t>Udział w co najmniej 2 zakończonych wdrożeniach produkcyjnych lub rozwiązań równoważnych.</w:t>
      </w:r>
    </w:p>
    <w:p w14:paraId="2F66D86B" w14:textId="77777777" w:rsidR="00E64B5E" w:rsidRPr="00E64B5E" w:rsidRDefault="00E64B5E" w:rsidP="00FC0EF1">
      <w:pPr>
        <w:pStyle w:val="Tekstpodstawowy"/>
        <w:spacing w:after="0" w:line="360" w:lineRule="auto"/>
        <w:rPr>
          <w:rFonts w:ascii="Calibri" w:hAnsi="Calibri" w:cs="Calibri"/>
          <w:sz w:val="24"/>
          <w:szCs w:val="24"/>
        </w:rPr>
      </w:pPr>
      <w:r w:rsidRPr="00E64B5E">
        <w:rPr>
          <w:rStyle w:val="Pogrubienie"/>
          <w:rFonts w:ascii="Calibri" w:hAnsi="Calibri" w:cs="Calibri"/>
          <w:sz w:val="24"/>
          <w:szCs w:val="24"/>
        </w:rPr>
        <w:lastRenderedPageBreak/>
        <w:t>2. Umiejętności techniczne</w:t>
      </w:r>
    </w:p>
    <w:p w14:paraId="17893C11" w14:textId="77777777" w:rsidR="00E64B5E" w:rsidRPr="00E64B5E" w:rsidRDefault="00E64B5E" w:rsidP="00FC0EF1">
      <w:pPr>
        <w:pStyle w:val="Tekstpodstawowy"/>
        <w:numPr>
          <w:ilvl w:val="0"/>
          <w:numId w:val="61"/>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Praktyczna znajomość instalacji i konfiguracji proponowanego systemu</w:t>
      </w:r>
    </w:p>
    <w:p w14:paraId="06D21EB0" w14:textId="77777777" w:rsidR="00E64B5E" w:rsidRPr="00E64B5E" w:rsidRDefault="00E64B5E" w:rsidP="00FC0EF1">
      <w:pPr>
        <w:pStyle w:val="Tekstpodstawowy"/>
        <w:numPr>
          <w:ilvl w:val="0"/>
          <w:numId w:val="61"/>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Doświadczenie w integracji systemu z systemami CRM, ERP, DMS lub HIS.</w:t>
      </w:r>
    </w:p>
    <w:p w14:paraId="45EFF67E" w14:textId="77777777" w:rsidR="00E64B5E" w:rsidRPr="00E64B5E" w:rsidRDefault="00E64B5E" w:rsidP="00FC0EF1">
      <w:pPr>
        <w:pStyle w:val="Tekstpodstawowy"/>
        <w:numPr>
          <w:ilvl w:val="0"/>
          <w:numId w:val="61"/>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Umiejętność konfiguracji tabletów i długopisów cyfrowych do podpisu biometrycznego.</w:t>
      </w:r>
    </w:p>
    <w:p w14:paraId="21D00E3A" w14:textId="77777777" w:rsidR="00E64B5E" w:rsidRPr="00E64B5E" w:rsidRDefault="00E64B5E" w:rsidP="00FC0EF1">
      <w:pPr>
        <w:pStyle w:val="Tekstpodstawowy"/>
        <w:numPr>
          <w:ilvl w:val="0"/>
          <w:numId w:val="61"/>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Znajomość narzędzi do zarządzania urządzeniami mobilnymi/tabletami</w:t>
      </w:r>
    </w:p>
    <w:p w14:paraId="45BE815D" w14:textId="77777777" w:rsidR="00E64B5E" w:rsidRPr="00E64B5E" w:rsidRDefault="00E64B5E" w:rsidP="00FC0EF1">
      <w:pPr>
        <w:pStyle w:val="Tekstpodstawowy"/>
        <w:spacing w:after="0" w:line="360" w:lineRule="auto"/>
        <w:rPr>
          <w:rFonts w:ascii="Calibri" w:hAnsi="Calibri" w:cs="Calibri"/>
          <w:sz w:val="24"/>
          <w:szCs w:val="24"/>
        </w:rPr>
      </w:pPr>
      <w:r w:rsidRPr="00E64B5E">
        <w:rPr>
          <w:rStyle w:val="Pogrubienie"/>
          <w:rFonts w:ascii="Calibri" w:hAnsi="Calibri" w:cs="Calibri"/>
          <w:sz w:val="24"/>
          <w:szCs w:val="24"/>
        </w:rPr>
        <w:t>3. Testowanie i integracja</w:t>
      </w:r>
    </w:p>
    <w:p w14:paraId="3875B2C3" w14:textId="77777777" w:rsidR="00E64B5E" w:rsidRPr="00E64B5E" w:rsidRDefault="00E64B5E" w:rsidP="00FC0EF1">
      <w:pPr>
        <w:pStyle w:val="Tekstpodstawowy"/>
        <w:numPr>
          <w:ilvl w:val="0"/>
          <w:numId w:val="62"/>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Umiejętność testowania funkcjonalności systemu i integracji z systemami klienta.</w:t>
      </w:r>
    </w:p>
    <w:p w14:paraId="1657C4D9" w14:textId="77777777" w:rsidR="00E64B5E" w:rsidRPr="00E64B5E" w:rsidRDefault="00E64B5E" w:rsidP="00FC0EF1">
      <w:pPr>
        <w:pStyle w:val="Tekstpodstawowy"/>
        <w:numPr>
          <w:ilvl w:val="0"/>
          <w:numId w:val="62"/>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Doświadczenie w przygotowywaniu i przeprowadzaniu testów akceptacyjnych i regresyjnych.</w:t>
      </w:r>
    </w:p>
    <w:p w14:paraId="402782C9" w14:textId="77777777" w:rsidR="00E64B5E" w:rsidRPr="00E64B5E" w:rsidRDefault="00E64B5E" w:rsidP="00FC0EF1">
      <w:pPr>
        <w:pStyle w:val="Tekstpodstawowy"/>
        <w:spacing w:after="0" w:line="360" w:lineRule="auto"/>
        <w:rPr>
          <w:rFonts w:ascii="Calibri" w:hAnsi="Calibri" w:cs="Calibri"/>
          <w:sz w:val="24"/>
          <w:szCs w:val="24"/>
        </w:rPr>
      </w:pPr>
      <w:r w:rsidRPr="00E64B5E">
        <w:rPr>
          <w:rStyle w:val="Pogrubienie"/>
          <w:rFonts w:ascii="Calibri" w:hAnsi="Calibri" w:cs="Calibri"/>
          <w:sz w:val="24"/>
          <w:szCs w:val="24"/>
        </w:rPr>
        <w:t>4. Wsparcie powdrożeniowe i szkolenia</w:t>
      </w:r>
    </w:p>
    <w:p w14:paraId="46D13D93" w14:textId="77777777" w:rsidR="00E64B5E" w:rsidRPr="00E64B5E" w:rsidRDefault="00E64B5E" w:rsidP="00FC0EF1">
      <w:pPr>
        <w:pStyle w:val="Tekstpodstawowy"/>
        <w:numPr>
          <w:ilvl w:val="0"/>
          <w:numId w:val="63"/>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Prowadzenie szkoleń dla użytkowników końcowych i zespołów wsparcia.</w:t>
      </w:r>
    </w:p>
    <w:p w14:paraId="64340119" w14:textId="77777777" w:rsidR="00E64B5E" w:rsidRPr="00E64B5E" w:rsidRDefault="00E64B5E" w:rsidP="00FC0EF1">
      <w:pPr>
        <w:pStyle w:val="Tekstpodstawowy"/>
        <w:numPr>
          <w:ilvl w:val="0"/>
          <w:numId w:val="63"/>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Tworzenie dokumentacji technicznej i instruktażowej systemu.</w:t>
      </w:r>
    </w:p>
    <w:p w14:paraId="3A1B0DF9" w14:textId="77777777" w:rsidR="00E64B5E" w:rsidRPr="00E64B5E" w:rsidRDefault="00E64B5E" w:rsidP="00FC0EF1">
      <w:pPr>
        <w:pStyle w:val="Tekstpodstawowy"/>
        <w:numPr>
          <w:ilvl w:val="0"/>
          <w:numId w:val="63"/>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Umiejętność diagnozowania i rozwiązywania problemów powdrożeniowych.</w:t>
      </w:r>
    </w:p>
    <w:p w14:paraId="3AF3E6E5" w14:textId="77777777" w:rsidR="00E64B5E" w:rsidRPr="00E64B5E" w:rsidRDefault="00E64B5E" w:rsidP="00FC0EF1">
      <w:pPr>
        <w:pStyle w:val="Tekstpodstawowy"/>
        <w:spacing w:after="0" w:line="360" w:lineRule="auto"/>
        <w:rPr>
          <w:rFonts w:ascii="Calibri" w:hAnsi="Calibri" w:cs="Calibri"/>
          <w:sz w:val="24"/>
          <w:szCs w:val="24"/>
        </w:rPr>
      </w:pPr>
      <w:r w:rsidRPr="00E64B5E">
        <w:rPr>
          <w:rStyle w:val="Pogrubienie"/>
          <w:rFonts w:ascii="Calibri" w:hAnsi="Calibri" w:cs="Calibri"/>
          <w:sz w:val="24"/>
          <w:szCs w:val="24"/>
        </w:rPr>
        <w:t>5. Umiejętności miękkie</w:t>
      </w:r>
    </w:p>
    <w:p w14:paraId="39EDA613" w14:textId="77777777" w:rsidR="00E64B5E" w:rsidRPr="00E64B5E" w:rsidRDefault="00E64B5E" w:rsidP="00FC0EF1">
      <w:pPr>
        <w:pStyle w:val="Tekstpodstawowy"/>
        <w:numPr>
          <w:ilvl w:val="0"/>
          <w:numId w:val="64"/>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Doświadczenie w pracy z klientem i zespołami projektowymi.</w:t>
      </w:r>
    </w:p>
    <w:p w14:paraId="6D08FA4C" w14:textId="77777777" w:rsidR="00E64B5E" w:rsidRPr="00E64B5E" w:rsidRDefault="00E64B5E" w:rsidP="00FC0EF1">
      <w:pPr>
        <w:pStyle w:val="Tekstpodstawowy"/>
        <w:numPr>
          <w:ilvl w:val="0"/>
          <w:numId w:val="64"/>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Zdolność komunikacji, współpracy i rozwiązywania problemów technicznych.</w:t>
      </w:r>
    </w:p>
    <w:p w14:paraId="0C7715D2" w14:textId="77777777" w:rsidR="00E64B5E" w:rsidRPr="00E64B5E" w:rsidRDefault="00E64B5E" w:rsidP="00FC0EF1">
      <w:pPr>
        <w:pStyle w:val="Tekstpodstawowy"/>
        <w:spacing w:after="0" w:line="360" w:lineRule="auto"/>
        <w:rPr>
          <w:rFonts w:ascii="Calibri" w:hAnsi="Calibri" w:cs="Calibri"/>
          <w:sz w:val="24"/>
          <w:szCs w:val="24"/>
        </w:rPr>
      </w:pPr>
      <w:r w:rsidRPr="00E64B5E">
        <w:rPr>
          <w:rStyle w:val="Pogrubienie"/>
          <w:rFonts w:ascii="Calibri" w:hAnsi="Calibri" w:cs="Calibri"/>
          <w:sz w:val="24"/>
          <w:szCs w:val="24"/>
        </w:rPr>
        <w:t>6. Dodatkowe doświadczenia</w:t>
      </w:r>
    </w:p>
    <w:p w14:paraId="4F8CD575" w14:textId="77777777" w:rsidR="00E64B5E" w:rsidRPr="00E64B5E" w:rsidRDefault="00E64B5E" w:rsidP="00FC0EF1">
      <w:pPr>
        <w:pStyle w:val="Tekstpodstawowy"/>
        <w:numPr>
          <w:ilvl w:val="0"/>
          <w:numId w:val="65"/>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Praca z systemami podpisu elektronicznego w środowiskach regulowanych (administracja publiczna, medycyna).</w:t>
      </w:r>
    </w:p>
    <w:p w14:paraId="68E5BDDF" w14:textId="77777777" w:rsidR="00E64B5E" w:rsidRPr="00E64B5E" w:rsidRDefault="00E64B5E" w:rsidP="00FC0EF1">
      <w:pPr>
        <w:pStyle w:val="Tekstpodstawowy"/>
        <w:numPr>
          <w:ilvl w:val="0"/>
          <w:numId w:val="65"/>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Znajomość przepisów dotyczących podpisu elektronicznego i RODO.</w:t>
      </w:r>
    </w:p>
    <w:p w14:paraId="50B20215" w14:textId="77777777" w:rsidR="00E64B5E" w:rsidRPr="00E64B5E" w:rsidRDefault="00E64B5E" w:rsidP="00FC0EF1">
      <w:pPr>
        <w:pStyle w:val="Tekstpodstawowy"/>
        <w:numPr>
          <w:ilvl w:val="0"/>
          <w:numId w:val="65"/>
        </w:numPr>
        <w:tabs>
          <w:tab w:val="clear" w:pos="709"/>
          <w:tab w:val="left" w:pos="0"/>
        </w:tabs>
        <w:spacing w:after="0" w:line="360" w:lineRule="auto"/>
        <w:rPr>
          <w:rFonts w:ascii="Calibri" w:hAnsi="Calibri" w:cs="Calibri"/>
          <w:sz w:val="24"/>
          <w:szCs w:val="24"/>
        </w:rPr>
      </w:pPr>
      <w:r w:rsidRPr="00E64B5E">
        <w:rPr>
          <w:rFonts w:ascii="Calibri" w:hAnsi="Calibri" w:cs="Calibri"/>
          <w:sz w:val="24"/>
          <w:szCs w:val="24"/>
        </w:rPr>
        <w:t>Doświadczenie w utrzymaniu i wsparciu powdrożeniowym</w:t>
      </w:r>
    </w:p>
    <w:p w14:paraId="66513282" w14:textId="77777777" w:rsidR="006F35EC" w:rsidRPr="00E64B5E" w:rsidRDefault="006F35EC" w:rsidP="00FC0EF1">
      <w:pPr>
        <w:spacing w:after="0" w:line="360" w:lineRule="auto"/>
        <w:rPr>
          <w:rFonts w:ascii="Calibri" w:hAnsi="Calibri" w:cs="Calibri"/>
          <w:sz w:val="24"/>
          <w:szCs w:val="24"/>
        </w:rPr>
      </w:pPr>
    </w:p>
    <w:sectPr w:rsidR="006F35EC" w:rsidRPr="00E64B5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284" w:footer="13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025F8" w14:textId="77777777" w:rsidR="009F178C" w:rsidRDefault="009F178C">
      <w:pPr>
        <w:spacing w:after="0" w:line="240" w:lineRule="auto"/>
      </w:pPr>
      <w:r>
        <w:separator/>
      </w:r>
    </w:p>
  </w:endnote>
  <w:endnote w:type="continuationSeparator" w:id="0">
    <w:p w14:paraId="2ADE539E" w14:textId="77777777" w:rsidR="009F178C" w:rsidRDefault="009F1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E96F9" w14:textId="77777777" w:rsidR="006F35EC" w:rsidRDefault="006F35E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49D7F" w14:textId="77777777" w:rsidR="006F35EC" w:rsidRDefault="009F178C">
    <w:pPr>
      <w:pStyle w:val="Standard"/>
      <w:ind w:left="142"/>
      <w:rPr>
        <w:rFonts w:eastAsia="Times New Roman"/>
      </w:rPr>
    </w:pPr>
    <w:r>
      <w:rPr>
        <w:noProof/>
      </w:rPr>
      <w:drawing>
        <wp:inline distT="0" distB="0" distL="0" distR="0" wp14:anchorId="0F04D645" wp14:editId="479CC0E6">
          <wp:extent cx="1057275" cy="42862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1"/>
                  <a:srcRect l="-30" t="-46" r="-30" b="-46"/>
                  <a:stretch>
                    <a:fillRect/>
                  </a:stretch>
                </pic:blipFill>
                <pic:spPr bwMode="auto">
                  <a:xfrm>
                    <a:off x="0" y="0"/>
                    <a:ext cx="1057275" cy="428625"/>
                  </a:xfrm>
                  <a:prstGeom prst="rect">
                    <a:avLst/>
                  </a:prstGeom>
                  <a:noFill/>
                </pic:spPr>
              </pic:pic>
            </a:graphicData>
          </a:graphic>
        </wp:inline>
      </w:drawing>
    </w:r>
  </w:p>
  <w:p w14:paraId="616B0DE4" w14:textId="77777777" w:rsidR="006F35EC" w:rsidRDefault="009F178C">
    <w:pPr>
      <w:pStyle w:val="Standard"/>
      <w:rPr>
        <w:rFonts w:ascii="Arial" w:hAnsi="Arial" w:cs="Arial"/>
        <w:color w:val="053626"/>
        <w:spacing w:val="-2"/>
        <w:w w:val="75"/>
        <w:sz w:val="20"/>
        <w:szCs w:val="20"/>
      </w:rPr>
    </w:pPr>
    <w:proofErr w:type="spellStart"/>
    <w:r>
      <w:rPr>
        <w:rFonts w:ascii="Arial" w:hAnsi="Arial" w:cs="Arial"/>
        <w:color w:val="053626"/>
        <w:spacing w:val="-2"/>
        <w:w w:val="75"/>
        <w:sz w:val="20"/>
        <w:szCs w:val="20"/>
      </w:rPr>
      <w:t>Podlaskie</w:t>
    </w:r>
    <w:proofErr w:type="spellEnd"/>
  </w:p>
  <w:p w14:paraId="6300CE4D" w14:textId="77777777" w:rsidR="006F35EC" w:rsidRDefault="006F35E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58ADE" w14:textId="77777777" w:rsidR="006F35EC" w:rsidRDefault="009F178C">
    <w:pPr>
      <w:pStyle w:val="Standard"/>
      <w:ind w:left="142"/>
      <w:rPr>
        <w:rFonts w:eastAsia="Times New Roman"/>
      </w:rPr>
    </w:pPr>
    <w:r>
      <w:rPr>
        <w:noProof/>
      </w:rPr>
      <w:drawing>
        <wp:inline distT="0" distB="0" distL="0" distR="0" wp14:anchorId="3712C9A2" wp14:editId="66CE258A">
          <wp:extent cx="1057275" cy="428625"/>
          <wp:effectExtent l="0" t="0" r="0"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3"/>
                  <pic:cNvPicPr>
                    <a:picLocks noChangeAspect="1" noChangeArrowheads="1"/>
                  </pic:cNvPicPr>
                </pic:nvPicPr>
                <pic:blipFill>
                  <a:blip r:embed="rId1"/>
                  <a:srcRect l="-30" t="-46" r="-30" b="-46"/>
                  <a:stretch>
                    <a:fillRect/>
                  </a:stretch>
                </pic:blipFill>
                <pic:spPr bwMode="auto">
                  <a:xfrm>
                    <a:off x="0" y="0"/>
                    <a:ext cx="1057275" cy="428625"/>
                  </a:xfrm>
                  <a:prstGeom prst="rect">
                    <a:avLst/>
                  </a:prstGeom>
                  <a:noFill/>
                </pic:spPr>
              </pic:pic>
            </a:graphicData>
          </a:graphic>
        </wp:inline>
      </w:drawing>
    </w:r>
  </w:p>
  <w:p w14:paraId="0D7D14F5" w14:textId="77777777" w:rsidR="006F35EC" w:rsidRDefault="009F178C">
    <w:pPr>
      <w:pStyle w:val="Standard"/>
      <w:rPr>
        <w:rFonts w:ascii="Arial" w:hAnsi="Arial" w:cs="Arial"/>
        <w:color w:val="053626"/>
        <w:spacing w:val="-2"/>
        <w:w w:val="75"/>
        <w:sz w:val="20"/>
        <w:szCs w:val="20"/>
      </w:rPr>
    </w:pPr>
    <w:proofErr w:type="spellStart"/>
    <w:r>
      <w:rPr>
        <w:rFonts w:ascii="Arial" w:hAnsi="Arial" w:cs="Arial"/>
        <w:color w:val="053626"/>
        <w:spacing w:val="-2"/>
        <w:w w:val="75"/>
        <w:sz w:val="20"/>
        <w:szCs w:val="20"/>
      </w:rPr>
      <w:t>Podlaskie</w:t>
    </w:r>
    <w:proofErr w:type="spellEnd"/>
  </w:p>
  <w:p w14:paraId="1299B839" w14:textId="77777777" w:rsidR="006F35EC" w:rsidRDefault="006F35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480A1" w14:textId="77777777" w:rsidR="009F178C" w:rsidRDefault="009F178C">
      <w:pPr>
        <w:spacing w:after="0" w:line="240" w:lineRule="auto"/>
      </w:pPr>
      <w:r>
        <w:separator/>
      </w:r>
    </w:p>
  </w:footnote>
  <w:footnote w:type="continuationSeparator" w:id="0">
    <w:p w14:paraId="0C6EB3F7" w14:textId="77777777" w:rsidR="009F178C" w:rsidRDefault="009F1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67E6" w14:textId="77777777" w:rsidR="006F35EC" w:rsidRDefault="006F35E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4ECB" w14:textId="77777777" w:rsidR="006F35EC" w:rsidRDefault="009F178C">
    <w:pPr>
      <w:pStyle w:val="Nagwek"/>
    </w:pPr>
    <w:r>
      <w:rPr>
        <w:noProof/>
      </w:rPr>
      <w:drawing>
        <wp:inline distT="0" distB="0" distL="0" distR="0" wp14:anchorId="483F29BE" wp14:editId="3A3143DA">
          <wp:extent cx="5762625" cy="733425"/>
          <wp:effectExtent l="0" t="0" r="0" b="0"/>
          <wp:docPr id="1" name="Obraz 1554875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554875733"/>
                  <pic:cNvPicPr>
                    <a:picLocks noChangeAspect="1" noChangeArrowheads="1"/>
                  </pic:cNvPicPr>
                </pic:nvPicPr>
                <pic:blipFill>
                  <a:blip r:embed="rId1"/>
                  <a:srcRect l="-11" t="-88" r="-11" b="-88"/>
                  <a:stretch>
                    <a:fillRect/>
                  </a:stretch>
                </pic:blipFill>
                <pic:spPr bwMode="auto">
                  <a:xfrm>
                    <a:off x="0" y="0"/>
                    <a:ext cx="5762625" cy="7334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58C7" w14:textId="77777777" w:rsidR="006F35EC" w:rsidRDefault="009F178C">
    <w:pPr>
      <w:pStyle w:val="Nagwek"/>
    </w:pPr>
    <w:r>
      <w:rPr>
        <w:noProof/>
      </w:rPr>
      <w:drawing>
        <wp:inline distT="0" distB="0" distL="0" distR="0" wp14:anchorId="63A11B5B" wp14:editId="36A3702A">
          <wp:extent cx="5762625" cy="733425"/>
          <wp:effectExtent l="0" t="0" r="0" b="0"/>
          <wp:docPr id="2" name="Obraz 1554875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554875733"/>
                  <pic:cNvPicPr>
                    <a:picLocks noChangeAspect="1" noChangeArrowheads="1"/>
                  </pic:cNvPicPr>
                </pic:nvPicPr>
                <pic:blipFill>
                  <a:blip r:embed="rId1"/>
                  <a:srcRect l="-11" t="-88" r="-11" b="-88"/>
                  <a:stretch>
                    <a:fillRect/>
                  </a:stretch>
                </pic:blipFill>
                <pic:spPr bwMode="auto">
                  <a:xfrm>
                    <a:off x="0" y="0"/>
                    <a:ext cx="5762625" cy="7334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BE3"/>
    <w:multiLevelType w:val="multilevel"/>
    <w:tmpl w:val="1D4C3EF0"/>
    <w:lvl w:ilvl="0">
      <w:start w:val="1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 w15:restartNumberingAfterBreak="0">
    <w:nsid w:val="052879FC"/>
    <w:multiLevelType w:val="multilevel"/>
    <w:tmpl w:val="3818570E"/>
    <w:lvl w:ilvl="0">
      <w:start w:val="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08571CE8"/>
    <w:multiLevelType w:val="multilevel"/>
    <w:tmpl w:val="5B96DF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8957D44"/>
    <w:multiLevelType w:val="multilevel"/>
    <w:tmpl w:val="CF487F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0A464123"/>
    <w:multiLevelType w:val="multilevel"/>
    <w:tmpl w:val="26A0400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15:restartNumberingAfterBreak="0">
    <w:nsid w:val="0C4720AE"/>
    <w:multiLevelType w:val="multilevel"/>
    <w:tmpl w:val="DD0CC06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0C8758E3"/>
    <w:multiLevelType w:val="multilevel"/>
    <w:tmpl w:val="891C94F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CC226F1"/>
    <w:multiLevelType w:val="multilevel"/>
    <w:tmpl w:val="46EAE0D2"/>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F0204A3"/>
    <w:multiLevelType w:val="multilevel"/>
    <w:tmpl w:val="24CC0A56"/>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4E30C69"/>
    <w:multiLevelType w:val="multilevel"/>
    <w:tmpl w:val="731EE7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88A1FAE"/>
    <w:multiLevelType w:val="multilevel"/>
    <w:tmpl w:val="1ABE6E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 w15:restartNumberingAfterBreak="0">
    <w:nsid w:val="18FB78B9"/>
    <w:multiLevelType w:val="multilevel"/>
    <w:tmpl w:val="58F875C2"/>
    <w:lvl w:ilvl="0">
      <w:start w:val="1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1D1434E0"/>
    <w:multiLevelType w:val="multilevel"/>
    <w:tmpl w:val="43F801E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3" w15:restartNumberingAfterBreak="0">
    <w:nsid w:val="1D504FC2"/>
    <w:multiLevelType w:val="multilevel"/>
    <w:tmpl w:val="22DA48F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15:restartNumberingAfterBreak="0">
    <w:nsid w:val="1E4151A1"/>
    <w:multiLevelType w:val="multilevel"/>
    <w:tmpl w:val="C634507A"/>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15" w15:restartNumberingAfterBreak="0">
    <w:nsid w:val="1F9A08E0"/>
    <w:multiLevelType w:val="multilevel"/>
    <w:tmpl w:val="715EA246"/>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6" w15:restartNumberingAfterBreak="0">
    <w:nsid w:val="223B65C4"/>
    <w:multiLevelType w:val="multilevel"/>
    <w:tmpl w:val="B466250E"/>
    <w:lvl w:ilvl="0">
      <w:start w:val="1"/>
      <w:numFmt w:val="bullet"/>
      <w:lvlText w:val=""/>
      <w:lvlJc w:val="left"/>
      <w:pPr>
        <w:tabs>
          <w:tab w:val="num" w:pos="1068"/>
        </w:tabs>
        <w:ind w:left="1068" w:hanging="360"/>
      </w:pPr>
      <w:rPr>
        <w:rFonts w:ascii="Symbol" w:hAnsi="Symbol" w:cs="Symbo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17" w15:restartNumberingAfterBreak="0">
    <w:nsid w:val="233F68D0"/>
    <w:multiLevelType w:val="multilevel"/>
    <w:tmpl w:val="5C8AAB5E"/>
    <w:lvl w:ilvl="0">
      <w:start w:val="8"/>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 w15:restartNumberingAfterBreak="0">
    <w:nsid w:val="25055C1F"/>
    <w:multiLevelType w:val="multilevel"/>
    <w:tmpl w:val="B98E047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9" w15:restartNumberingAfterBreak="0">
    <w:nsid w:val="286E3642"/>
    <w:multiLevelType w:val="multilevel"/>
    <w:tmpl w:val="92E28EB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2BB5046C"/>
    <w:multiLevelType w:val="multilevel"/>
    <w:tmpl w:val="BC00D4B8"/>
    <w:lvl w:ilvl="0">
      <w:start w:val="9"/>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1" w15:restartNumberingAfterBreak="0">
    <w:nsid w:val="2BDA0DC4"/>
    <w:multiLevelType w:val="multilevel"/>
    <w:tmpl w:val="B9301978"/>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2E10531D"/>
    <w:multiLevelType w:val="multilevel"/>
    <w:tmpl w:val="6824AB86"/>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3" w15:restartNumberingAfterBreak="0">
    <w:nsid w:val="2E7C0236"/>
    <w:multiLevelType w:val="multilevel"/>
    <w:tmpl w:val="EE12F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F306FEB"/>
    <w:multiLevelType w:val="multilevel"/>
    <w:tmpl w:val="A5D2019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5" w15:restartNumberingAfterBreak="0">
    <w:nsid w:val="300B626F"/>
    <w:multiLevelType w:val="multilevel"/>
    <w:tmpl w:val="01045CC4"/>
    <w:lvl w:ilvl="0">
      <w:start w:val="1"/>
      <w:numFmt w:val="bullet"/>
      <w:lvlText w:val=""/>
      <w:lvlJc w:val="left"/>
      <w:pPr>
        <w:tabs>
          <w:tab w:val="num" w:pos="1440"/>
        </w:tabs>
        <w:ind w:left="1440" w:hanging="360"/>
      </w:pPr>
      <w:rPr>
        <w:rFonts w:ascii="Symbol" w:hAnsi="Symbol" w:cs="Symbol" w:hint="default"/>
      </w:rPr>
    </w:lvl>
    <w:lvl w:ilvl="1">
      <w:start w:val="1"/>
      <w:numFmt w:val="lowerLetter"/>
      <w:lvlText w:val="%2."/>
      <w:lvlJc w:val="left"/>
      <w:pPr>
        <w:tabs>
          <w:tab w:val="num" w:pos="2160"/>
        </w:tabs>
        <w:ind w:left="2160" w:hanging="360"/>
      </w:pPr>
    </w:lvl>
    <w:lvl w:ilvl="2">
      <w:start w:val="1"/>
      <w:numFmt w:val="lowerLetter"/>
      <w:lvlText w:val="%3."/>
      <w:lvlJc w:val="left"/>
      <w:pPr>
        <w:tabs>
          <w:tab w:val="num" w:pos="2880"/>
        </w:tabs>
        <w:ind w:left="2880" w:hanging="360"/>
      </w:pPr>
    </w:lvl>
    <w:lvl w:ilvl="3">
      <w:start w:val="1"/>
      <w:numFmt w:val="lowerLetter"/>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Letter"/>
      <w:lvlText w:val="%6."/>
      <w:lvlJc w:val="left"/>
      <w:pPr>
        <w:tabs>
          <w:tab w:val="num" w:pos="5040"/>
        </w:tabs>
        <w:ind w:left="5040" w:hanging="360"/>
      </w:pPr>
    </w:lvl>
    <w:lvl w:ilvl="6">
      <w:start w:val="1"/>
      <w:numFmt w:val="lowerLetter"/>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Letter"/>
      <w:lvlText w:val="%9."/>
      <w:lvlJc w:val="left"/>
      <w:pPr>
        <w:tabs>
          <w:tab w:val="num" w:pos="7200"/>
        </w:tabs>
        <w:ind w:left="7200" w:hanging="360"/>
      </w:pPr>
    </w:lvl>
  </w:abstractNum>
  <w:abstractNum w:abstractNumId="26" w15:restartNumberingAfterBreak="0">
    <w:nsid w:val="31E6040D"/>
    <w:multiLevelType w:val="multilevel"/>
    <w:tmpl w:val="24BEF93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38166242"/>
    <w:multiLevelType w:val="multilevel"/>
    <w:tmpl w:val="A4861D4E"/>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8" w15:restartNumberingAfterBreak="0">
    <w:nsid w:val="3AA175C5"/>
    <w:multiLevelType w:val="multilevel"/>
    <w:tmpl w:val="C782818A"/>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9" w15:restartNumberingAfterBreak="0">
    <w:nsid w:val="3AD94E9C"/>
    <w:multiLevelType w:val="multilevel"/>
    <w:tmpl w:val="F0EE5F3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19A6BDE"/>
    <w:multiLevelType w:val="multilevel"/>
    <w:tmpl w:val="EC7281CC"/>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42381440"/>
    <w:multiLevelType w:val="multilevel"/>
    <w:tmpl w:val="FAC4E03A"/>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44692DFB"/>
    <w:multiLevelType w:val="multilevel"/>
    <w:tmpl w:val="611CD290"/>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451D3451"/>
    <w:multiLevelType w:val="multilevel"/>
    <w:tmpl w:val="7A322AF6"/>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AB00467"/>
    <w:multiLevelType w:val="multilevel"/>
    <w:tmpl w:val="28D622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B2875A7"/>
    <w:multiLevelType w:val="multilevel"/>
    <w:tmpl w:val="CD0AB18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4CC90EE1"/>
    <w:multiLevelType w:val="multilevel"/>
    <w:tmpl w:val="DC30A7DE"/>
    <w:lvl w:ilvl="0">
      <w:start w:val="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7" w15:restartNumberingAfterBreak="0">
    <w:nsid w:val="4D126D3D"/>
    <w:multiLevelType w:val="multilevel"/>
    <w:tmpl w:val="FE5A87A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8" w15:restartNumberingAfterBreak="0">
    <w:nsid w:val="4D7307BB"/>
    <w:multiLevelType w:val="multilevel"/>
    <w:tmpl w:val="8F9238C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EA72D17"/>
    <w:multiLevelType w:val="multilevel"/>
    <w:tmpl w:val="0FC2CB8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0" w15:restartNumberingAfterBreak="0">
    <w:nsid w:val="52B64E67"/>
    <w:multiLevelType w:val="multilevel"/>
    <w:tmpl w:val="2D0EC1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55184A61"/>
    <w:multiLevelType w:val="multilevel"/>
    <w:tmpl w:val="7CB6C41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9FE3633"/>
    <w:multiLevelType w:val="multilevel"/>
    <w:tmpl w:val="13A61F8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3" w15:restartNumberingAfterBreak="0">
    <w:nsid w:val="5B576AD5"/>
    <w:multiLevelType w:val="multilevel"/>
    <w:tmpl w:val="8064F90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4" w15:restartNumberingAfterBreak="0">
    <w:nsid w:val="5B784E11"/>
    <w:multiLevelType w:val="multilevel"/>
    <w:tmpl w:val="5232A17E"/>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5" w15:restartNumberingAfterBreak="0">
    <w:nsid w:val="5B8E27CD"/>
    <w:multiLevelType w:val="multilevel"/>
    <w:tmpl w:val="1980AF0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5BB14DB0"/>
    <w:multiLevelType w:val="multilevel"/>
    <w:tmpl w:val="3214A9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E7F0889"/>
    <w:multiLevelType w:val="multilevel"/>
    <w:tmpl w:val="5940525E"/>
    <w:lvl w:ilvl="0">
      <w:start w:val="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8" w15:restartNumberingAfterBreak="0">
    <w:nsid w:val="5FBE490D"/>
    <w:multiLevelType w:val="multilevel"/>
    <w:tmpl w:val="8F0AEA5E"/>
    <w:lvl w:ilvl="0">
      <w:start w:val="1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9" w15:restartNumberingAfterBreak="0">
    <w:nsid w:val="60F8539F"/>
    <w:multiLevelType w:val="multilevel"/>
    <w:tmpl w:val="A8F69A20"/>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2860A8D"/>
    <w:multiLevelType w:val="multilevel"/>
    <w:tmpl w:val="D3249D56"/>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1" w15:restartNumberingAfterBreak="0">
    <w:nsid w:val="641E2D64"/>
    <w:multiLevelType w:val="multilevel"/>
    <w:tmpl w:val="32BA9646"/>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2" w15:restartNumberingAfterBreak="0">
    <w:nsid w:val="680D071B"/>
    <w:multiLevelType w:val="multilevel"/>
    <w:tmpl w:val="A66281D2"/>
    <w:lvl w:ilvl="0">
      <w:start w:val="10"/>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3" w15:restartNumberingAfterBreak="0">
    <w:nsid w:val="6C390FD6"/>
    <w:multiLevelType w:val="multilevel"/>
    <w:tmpl w:val="52D4DF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C955003"/>
    <w:multiLevelType w:val="multilevel"/>
    <w:tmpl w:val="AC2208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CCF1C96"/>
    <w:multiLevelType w:val="multilevel"/>
    <w:tmpl w:val="C25CD37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6" w15:restartNumberingAfterBreak="0">
    <w:nsid w:val="6D96600E"/>
    <w:multiLevelType w:val="multilevel"/>
    <w:tmpl w:val="AD6A6E7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7" w15:restartNumberingAfterBreak="0">
    <w:nsid w:val="71325FCF"/>
    <w:multiLevelType w:val="multilevel"/>
    <w:tmpl w:val="A344E6C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8" w15:restartNumberingAfterBreak="0">
    <w:nsid w:val="759B7D7D"/>
    <w:multiLevelType w:val="multilevel"/>
    <w:tmpl w:val="0C66EF2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9" w15:restartNumberingAfterBreak="0">
    <w:nsid w:val="76F26A40"/>
    <w:multiLevelType w:val="multilevel"/>
    <w:tmpl w:val="B4D4CD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0" w15:restartNumberingAfterBreak="0">
    <w:nsid w:val="78F47193"/>
    <w:multiLevelType w:val="multilevel"/>
    <w:tmpl w:val="D50A9670"/>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61" w15:restartNumberingAfterBreak="0">
    <w:nsid w:val="7BA113DC"/>
    <w:multiLevelType w:val="multilevel"/>
    <w:tmpl w:val="107CE93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2" w15:restartNumberingAfterBreak="0">
    <w:nsid w:val="7C7A295D"/>
    <w:multiLevelType w:val="multilevel"/>
    <w:tmpl w:val="2EC234D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3" w15:restartNumberingAfterBreak="0">
    <w:nsid w:val="7D335984"/>
    <w:multiLevelType w:val="multilevel"/>
    <w:tmpl w:val="A9F83B5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4" w15:restartNumberingAfterBreak="0">
    <w:nsid w:val="7EC1762B"/>
    <w:multiLevelType w:val="multilevel"/>
    <w:tmpl w:val="63C266C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num w:numId="1" w16cid:durableId="188832761">
    <w:abstractNumId w:val="9"/>
  </w:num>
  <w:num w:numId="2" w16cid:durableId="442724851">
    <w:abstractNumId w:val="49"/>
  </w:num>
  <w:num w:numId="3" w16cid:durableId="2014533072">
    <w:abstractNumId w:val="33"/>
  </w:num>
  <w:num w:numId="4" w16cid:durableId="442068423">
    <w:abstractNumId w:val="46"/>
  </w:num>
  <w:num w:numId="5" w16cid:durableId="1942445216">
    <w:abstractNumId w:val="2"/>
  </w:num>
  <w:num w:numId="6" w16cid:durableId="34739069">
    <w:abstractNumId w:val="34"/>
  </w:num>
  <w:num w:numId="7" w16cid:durableId="639381663">
    <w:abstractNumId w:val="45"/>
  </w:num>
  <w:num w:numId="8" w16cid:durableId="96407280">
    <w:abstractNumId w:val="6"/>
  </w:num>
  <w:num w:numId="9" w16cid:durableId="1574466297">
    <w:abstractNumId w:val="38"/>
  </w:num>
  <w:num w:numId="10" w16cid:durableId="1499733148">
    <w:abstractNumId w:val="41"/>
  </w:num>
  <w:num w:numId="11" w16cid:durableId="549920835">
    <w:abstractNumId w:val="43"/>
  </w:num>
  <w:num w:numId="12" w16cid:durableId="358511476">
    <w:abstractNumId w:val="51"/>
  </w:num>
  <w:num w:numId="13" w16cid:durableId="1898853918">
    <w:abstractNumId w:val="31"/>
  </w:num>
  <w:num w:numId="14" w16cid:durableId="45109627">
    <w:abstractNumId w:val="14"/>
  </w:num>
  <w:num w:numId="15" w16cid:durableId="1420053610">
    <w:abstractNumId w:val="60"/>
  </w:num>
  <w:num w:numId="16" w16cid:durableId="1407414197">
    <w:abstractNumId w:val="23"/>
  </w:num>
  <w:num w:numId="17" w16cid:durableId="60565303">
    <w:abstractNumId w:val="5"/>
  </w:num>
  <w:num w:numId="18" w16cid:durableId="1893347760">
    <w:abstractNumId w:val="21"/>
  </w:num>
  <w:num w:numId="19" w16cid:durableId="826631821">
    <w:abstractNumId w:val="22"/>
  </w:num>
  <w:num w:numId="20" w16cid:durableId="1937052303">
    <w:abstractNumId w:val="54"/>
  </w:num>
  <w:num w:numId="21" w16cid:durableId="911741611">
    <w:abstractNumId w:val="29"/>
  </w:num>
  <w:num w:numId="22" w16cid:durableId="1692296046">
    <w:abstractNumId w:val="53"/>
  </w:num>
  <w:num w:numId="23" w16cid:durableId="879128913">
    <w:abstractNumId w:val="63"/>
  </w:num>
  <w:num w:numId="24" w16cid:durableId="1763603933">
    <w:abstractNumId w:val="3"/>
  </w:num>
  <w:num w:numId="25" w16cid:durableId="1345085691">
    <w:abstractNumId w:val="35"/>
  </w:num>
  <w:num w:numId="26" w16cid:durableId="556355056">
    <w:abstractNumId w:val="26"/>
  </w:num>
  <w:num w:numId="27" w16cid:durableId="506753623">
    <w:abstractNumId w:val="57"/>
  </w:num>
  <w:num w:numId="28" w16cid:durableId="959798749">
    <w:abstractNumId w:val="56"/>
  </w:num>
  <w:num w:numId="29" w16cid:durableId="281304143">
    <w:abstractNumId w:val="61"/>
  </w:num>
  <w:num w:numId="30" w16cid:durableId="1061293936">
    <w:abstractNumId w:val="10"/>
  </w:num>
  <w:num w:numId="31" w16cid:durableId="802575618">
    <w:abstractNumId w:val="42"/>
  </w:num>
  <w:num w:numId="32" w16cid:durableId="1940407648">
    <w:abstractNumId w:val="59"/>
  </w:num>
  <w:num w:numId="33" w16cid:durableId="878399468">
    <w:abstractNumId w:val="40"/>
  </w:num>
  <w:num w:numId="34" w16cid:durableId="755058974">
    <w:abstractNumId w:val="13"/>
  </w:num>
  <w:num w:numId="35" w16cid:durableId="573007932">
    <w:abstractNumId w:val="58"/>
  </w:num>
  <w:num w:numId="36" w16cid:durableId="1408263421">
    <w:abstractNumId w:val="8"/>
  </w:num>
  <w:num w:numId="37" w16cid:durableId="1987005355">
    <w:abstractNumId w:val="32"/>
  </w:num>
  <w:num w:numId="38" w16cid:durableId="882594974">
    <w:abstractNumId w:val="27"/>
  </w:num>
  <w:num w:numId="39" w16cid:durableId="548036423">
    <w:abstractNumId w:val="36"/>
  </w:num>
  <w:num w:numId="40" w16cid:durableId="1250969702">
    <w:abstractNumId w:val="1"/>
  </w:num>
  <w:num w:numId="41" w16cid:durableId="1515919711">
    <w:abstractNumId w:val="47"/>
  </w:num>
  <w:num w:numId="42" w16cid:durableId="1590655674">
    <w:abstractNumId w:val="17"/>
  </w:num>
  <w:num w:numId="43" w16cid:durableId="2111271705">
    <w:abstractNumId w:val="20"/>
  </w:num>
  <w:num w:numId="44" w16cid:durableId="745880229">
    <w:abstractNumId w:val="52"/>
  </w:num>
  <w:num w:numId="45" w16cid:durableId="1456869476">
    <w:abstractNumId w:val="48"/>
  </w:num>
  <w:num w:numId="46" w16cid:durableId="268239795">
    <w:abstractNumId w:val="11"/>
  </w:num>
  <w:num w:numId="47" w16cid:durableId="1067265909">
    <w:abstractNumId w:val="0"/>
  </w:num>
  <w:num w:numId="48" w16cid:durableId="2018268278">
    <w:abstractNumId w:val="15"/>
  </w:num>
  <w:num w:numId="49" w16cid:durableId="516504669">
    <w:abstractNumId w:val="19"/>
  </w:num>
  <w:num w:numId="50" w16cid:durableId="128516492">
    <w:abstractNumId w:val="30"/>
  </w:num>
  <w:num w:numId="51" w16cid:durableId="805977784">
    <w:abstractNumId w:val="44"/>
  </w:num>
  <w:num w:numId="52" w16cid:durableId="979771683">
    <w:abstractNumId w:val="7"/>
  </w:num>
  <w:num w:numId="53" w16cid:durableId="549924714">
    <w:abstractNumId w:val="24"/>
  </w:num>
  <w:num w:numId="54" w16cid:durableId="505289430">
    <w:abstractNumId w:val="28"/>
  </w:num>
  <w:num w:numId="55" w16cid:durableId="941451337">
    <w:abstractNumId w:val="50"/>
  </w:num>
  <w:num w:numId="56" w16cid:durableId="367144220">
    <w:abstractNumId w:val="18"/>
  </w:num>
  <w:num w:numId="57" w16cid:durableId="1955092370">
    <w:abstractNumId w:val="64"/>
  </w:num>
  <w:num w:numId="58" w16cid:durableId="1965194606">
    <w:abstractNumId w:val="16"/>
  </w:num>
  <w:num w:numId="59" w16cid:durableId="1594556958">
    <w:abstractNumId w:val="25"/>
  </w:num>
  <w:num w:numId="60" w16cid:durableId="758715786">
    <w:abstractNumId w:val="55"/>
  </w:num>
  <w:num w:numId="61" w16cid:durableId="1257134276">
    <w:abstractNumId w:val="37"/>
  </w:num>
  <w:num w:numId="62" w16cid:durableId="605311373">
    <w:abstractNumId w:val="39"/>
  </w:num>
  <w:num w:numId="63" w16cid:durableId="1192453107">
    <w:abstractNumId w:val="4"/>
  </w:num>
  <w:num w:numId="64" w16cid:durableId="607347449">
    <w:abstractNumId w:val="12"/>
  </w:num>
  <w:num w:numId="65" w16cid:durableId="1737436485">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5EC"/>
    <w:rsid w:val="0060417B"/>
    <w:rsid w:val="006F35EC"/>
    <w:rsid w:val="009F178C"/>
    <w:rsid w:val="00A46422"/>
    <w:rsid w:val="00AC7486"/>
    <w:rsid w:val="00B14D97"/>
    <w:rsid w:val="00B22CB4"/>
    <w:rsid w:val="00B75C96"/>
    <w:rsid w:val="00CE71BF"/>
    <w:rsid w:val="00E64B5E"/>
    <w:rsid w:val="00F72FE7"/>
    <w:rsid w:val="00FC0EF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BDA9A"/>
  <w15:docId w15:val="{854AE4DA-0171-4EA6-A084-F235ED0C8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1">
    <w:name w:val="heading 1"/>
    <w:basedOn w:val="Normalny"/>
    <w:next w:val="Normalny"/>
    <w:link w:val="Nagwek1Znak"/>
    <w:uiPriority w:val="9"/>
    <w:qFormat/>
    <w:rsid w:val="00B07E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07E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07EE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07EE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07EE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07EE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07EE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07EE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07EE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B07EE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qFormat/>
    <w:rsid w:val="00B07EE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B07EE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B07EE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B07EE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B07EE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B07EE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B07EE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B07EE1"/>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B07EE1"/>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B07EE1"/>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B07EE1"/>
    <w:rPr>
      <w:i/>
      <w:iCs/>
      <w:color w:val="404040" w:themeColor="text1" w:themeTint="BF"/>
    </w:rPr>
  </w:style>
  <w:style w:type="character" w:styleId="Wyrnienieintensywne">
    <w:name w:val="Intense Emphasis"/>
    <w:basedOn w:val="Domylnaczcionkaakapitu"/>
    <w:uiPriority w:val="21"/>
    <w:qFormat/>
    <w:rsid w:val="00B07EE1"/>
    <w:rPr>
      <w:i/>
      <w:iCs/>
      <w:color w:val="0F4761" w:themeColor="accent1" w:themeShade="BF"/>
    </w:rPr>
  </w:style>
  <w:style w:type="character" w:customStyle="1" w:styleId="CytatintensywnyZnak">
    <w:name w:val="Cytat intensywny Znak"/>
    <w:basedOn w:val="Domylnaczcionkaakapitu"/>
    <w:link w:val="Cytatintensywny"/>
    <w:uiPriority w:val="30"/>
    <w:qFormat/>
    <w:rsid w:val="00B07EE1"/>
    <w:rPr>
      <w:i/>
      <w:iCs/>
      <w:color w:val="0F4761" w:themeColor="accent1" w:themeShade="BF"/>
    </w:rPr>
  </w:style>
  <w:style w:type="character" w:styleId="Odwoanieintensywne">
    <w:name w:val="Intense Reference"/>
    <w:basedOn w:val="Domylnaczcionkaakapitu"/>
    <w:uiPriority w:val="32"/>
    <w:qFormat/>
    <w:rsid w:val="00B07EE1"/>
    <w:rPr>
      <w:b/>
      <w:bCs/>
      <w:smallCaps/>
      <w:color w:val="0F4761" w:themeColor="accent1" w:themeShade="BF"/>
      <w:spacing w:val="5"/>
    </w:rPr>
  </w:style>
  <w:style w:type="character" w:styleId="Odwoaniedokomentarza">
    <w:name w:val="annotation reference"/>
    <w:basedOn w:val="Domylnaczcionkaakapitu"/>
    <w:uiPriority w:val="99"/>
    <w:semiHidden/>
    <w:unhideWhenUsed/>
    <w:qFormat/>
    <w:rsid w:val="0046441C"/>
    <w:rPr>
      <w:sz w:val="16"/>
      <w:szCs w:val="16"/>
    </w:rPr>
  </w:style>
  <w:style w:type="character" w:customStyle="1" w:styleId="TekstkomentarzaZnak">
    <w:name w:val="Tekst komentarza Znak"/>
    <w:basedOn w:val="Domylnaczcionkaakapitu"/>
    <w:link w:val="Tekstkomentarza"/>
    <w:uiPriority w:val="99"/>
    <w:qFormat/>
    <w:rsid w:val="0046441C"/>
    <w:rPr>
      <w:sz w:val="20"/>
      <w:szCs w:val="20"/>
    </w:rPr>
  </w:style>
  <w:style w:type="character" w:customStyle="1" w:styleId="NagwekZnak">
    <w:name w:val="Nagłówek Znak"/>
    <w:basedOn w:val="Domylnaczcionkaakapitu"/>
    <w:link w:val="Nagwek"/>
    <w:uiPriority w:val="99"/>
    <w:qFormat/>
    <w:rsid w:val="006B74CD"/>
  </w:style>
  <w:style w:type="character" w:customStyle="1" w:styleId="StopkaZnak">
    <w:name w:val="Stopka Znak"/>
    <w:basedOn w:val="Domylnaczcionkaakapitu"/>
    <w:link w:val="Stopka"/>
    <w:uiPriority w:val="99"/>
    <w:qFormat/>
    <w:rsid w:val="006B74CD"/>
  </w:style>
  <w:style w:type="character" w:customStyle="1" w:styleId="TematkomentarzaZnak">
    <w:name w:val="Temat komentarza Znak"/>
    <w:basedOn w:val="TekstkomentarzaZnak"/>
    <w:link w:val="Tematkomentarza"/>
    <w:uiPriority w:val="99"/>
    <w:semiHidden/>
    <w:qFormat/>
    <w:rsid w:val="00126589"/>
    <w:rPr>
      <w:b/>
      <w:bCs/>
      <w:sz w:val="20"/>
      <w:szCs w:val="20"/>
    </w:rPr>
  </w:style>
  <w:style w:type="character" w:customStyle="1" w:styleId="TekstdymkaZnak">
    <w:name w:val="Tekst dymka Znak"/>
    <w:basedOn w:val="Domylnaczcionkaakapitu"/>
    <w:link w:val="Tekstdymka"/>
    <w:uiPriority w:val="99"/>
    <w:semiHidden/>
    <w:qFormat/>
    <w:rsid w:val="00BA0945"/>
    <w:rPr>
      <w:rFonts w:ascii="Segoe UI" w:hAnsi="Segoe UI" w:cs="Segoe UI"/>
      <w:sz w:val="18"/>
      <w:szCs w:val="18"/>
    </w:rPr>
  </w:style>
  <w:style w:type="paragraph" w:styleId="Nagwek">
    <w:name w:val="header"/>
    <w:basedOn w:val="Normalny"/>
    <w:next w:val="Tekstpodstawowy"/>
    <w:link w:val="NagwekZnak"/>
    <w:unhideWhenUsed/>
    <w:rsid w:val="006B74CD"/>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Mangal"/>
      <w:sz w:val="28"/>
      <w:szCs w:val="28"/>
    </w:rPr>
  </w:style>
  <w:style w:type="paragraph" w:customStyle="1" w:styleId="Indeksuser">
    <w:name w:val="Indeks (user)"/>
    <w:basedOn w:val="Normalny"/>
    <w:qFormat/>
    <w:pPr>
      <w:suppressLineNumbers/>
    </w:pPr>
    <w:rPr>
      <w:rFonts w:cs="Manga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Tytu">
    <w:name w:val="Title"/>
    <w:basedOn w:val="Normalny"/>
    <w:next w:val="Normalny"/>
    <w:link w:val="TytuZnak"/>
    <w:uiPriority w:val="10"/>
    <w:qFormat/>
    <w:rsid w:val="00B07EE1"/>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B07EE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07EE1"/>
    <w:pPr>
      <w:spacing w:before="160"/>
      <w:jc w:val="center"/>
    </w:pPr>
    <w:rPr>
      <w:i/>
      <w:iCs/>
      <w:color w:val="404040" w:themeColor="text1" w:themeTint="BF"/>
    </w:rPr>
  </w:style>
  <w:style w:type="paragraph" w:styleId="Akapitzlist">
    <w:name w:val="List Paragraph"/>
    <w:basedOn w:val="Normalny"/>
    <w:uiPriority w:val="34"/>
    <w:qFormat/>
    <w:rsid w:val="00B07EE1"/>
    <w:pPr>
      <w:ind w:left="720"/>
      <w:contextualSpacing/>
    </w:pPr>
  </w:style>
  <w:style w:type="paragraph" w:styleId="Cytatintensywny">
    <w:name w:val="Intense Quote"/>
    <w:basedOn w:val="Normalny"/>
    <w:next w:val="Normalny"/>
    <w:link w:val="CytatintensywnyZnak"/>
    <w:uiPriority w:val="30"/>
    <w:qFormat/>
    <w:rsid w:val="00B07E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Tekstkomentarza">
    <w:name w:val="annotation text"/>
    <w:basedOn w:val="Normalny"/>
    <w:link w:val="TekstkomentarzaZnak"/>
    <w:uiPriority w:val="99"/>
    <w:unhideWhenUsed/>
    <w:rsid w:val="0046441C"/>
    <w:pPr>
      <w:spacing w:line="240" w:lineRule="auto"/>
    </w:pPr>
    <w:rPr>
      <w:sz w:val="20"/>
      <w:szCs w:val="20"/>
    </w:rPr>
  </w:style>
  <w:style w:type="paragraph" w:styleId="Stopka">
    <w:name w:val="footer"/>
    <w:basedOn w:val="Normalny"/>
    <w:link w:val="StopkaZnak"/>
    <w:uiPriority w:val="99"/>
    <w:unhideWhenUsed/>
    <w:rsid w:val="006B74CD"/>
    <w:pPr>
      <w:tabs>
        <w:tab w:val="center" w:pos="4536"/>
        <w:tab w:val="right" w:pos="9072"/>
      </w:tabs>
      <w:spacing w:after="0" w:line="240" w:lineRule="auto"/>
    </w:pPr>
  </w:style>
  <w:style w:type="paragraph" w:customStyle="1" w:styleId="Standard">
    <w:name w:val="Standard"/>
    <w:qFormat/>
    <w:rsid w:val="00885D45"/>
    <w:pPr>
      <w:widowControl w:val="0"/>
    </w:pPr>
    <w:rPr>
      <w:rFonts w:ascii="Times New Roman" w:eastAsia="Arial Unicode MS" w:hAnsi="Times New Roman" w:cs="Times New Roman"/>
      <w:color w:val="000000"/>
      <w:sz w:val="24"/>
      <w:szCs w:val="24"/>
      <w:lang w:val="en-US" w:eastAsia="zh-CN"/>
    </w:rPr>
  </w:style>
  <w:style w:type="paragraph" w:styleId="Tematkomentarza">
    <w:name w:val="annotation subject"/>
    <w:basedOn w:val="Tekstkomentarza"/>
    <w:next w:val="Tekstkomentarza"/>
    <w:link w:val="TematkomentarzaZnak"/>
    <w:uiPriority w:val="99"/>
    <w:semiHidden/>
    <w:unhideWhenUsed/>
    <w:qFormat/>
    <w:rsid w:val="00126589"/>
    <w:rPr>
      <w:b/>
      <w:bCs/>
    </w:rPr>
  </w:style>
  <w:style w:type="paragraph" w:customStyle="1" w:styleId="Komentarzuser">
    <w:name w:val="Komentarz (user)"/>
    <w:basedOn w:val="Normalny"/>
    <w:qFormat/>
    <w:pPr>
      <w:spacing w:before="56" w:after="0" w:line="240" w:lineRule="auto"/>
      <w:ind w:left="57" w:right="57"/>
    </w:pPr>
    <w:rPr>
      <w:sz w:val="20"/>
      <w:szCs w:val="20"/>
    </w:rPr>
  </w:style>
  <w:style w:type="paragraph" w:styleId="Tekstdymka">
    <w:name w:val="Balloon Text"/>
    <w:basedOn w:val="Normalny"/>
    <w:link w:val="TekstdymkaZnak"/>
    <w:uiPriority w:val="99"/>
    <w:semiHidden/>
    <w:unhideWhenUsed/>
    <w:qFormat/>
    <w:rsid w:val="00BA0945"/>
    <w:pPr>
      <w:spacing w:after="0" w:line="240" w:lineRule="auto"/>
    </w:pPr>
    <w:rPr>
      <w:rFonts w:ascii="Segoe UI" w:hAnsi="Segoe UI" w:cs="Segoe UI"/>
      <w:sz w:val="18"/>
      <w:szCs w:val="18"/>
    </w:rPr>
  </w:style>
  <w:style w:type="paragraph" w:customStyle="1" w:styleId="Komentarz">
    <w:name w:val="Komentarz"/>
    <w:basedOn w:val="Normalny"/>
    <w:qFormat/>
    <w:pPr>
      <w:spacing w:before="56" w:after="0" w:line="240" w:lineRule="auto"/>
      <w:ind w:left="57" w:right="57"/>
    </w:pPr>
    <w:rPr>
      <w:sz w:val="20"/>
      <w:szCs w:val="20"/>
    </w:rPr>
  </w:style>
  <w:style w:type="numbering" w:customStyle="1" w:styleId="Bezlisty1">
    <w:name w:val="Bez listy1"/>
    <w:uiPriority w:val="99"/>
    <w:semiHidden/>
    <w:unhideWhenUsed/>
    <w:qFormat/>
  </w:style>
  <w:style w:type="character" w:styleId="Pogrubienie">
    <w:name w:val="Strong"/>
    <w:qFormat/>
    <w:rsid w:val="00E64B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19</Pages>
  <Words>4726</Words>
  <Characters>28362</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Wiszniewska Sylwia</cp:lastModifiedBy>
  <cp:revision>52</cp:revision>
  <cp:lastPrinted>2026-01-23T08:04:00Z</cp:lastPrinted>
  <dcterms:created xsi:type="dcterms:W3CDTF">2025-06-23T13:57:00Z</dcterms:created>
  <dcterms:modified xsi:type="dcterms:W3CDTF">2026-02-19T08:18:00Z</dcterms:modified>
  <dc:language>pl-PL</dc:language>
</cp:coreProperties>
</file>